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EFF" w:rsidRDefault="00086EFF">
      <w:pPr>
        <w:rPr>
          <w:rFonts w:ascii="宋体" w:hAnsi="宋体"/>
          <w:b/>
          <w:bCs/>
          <w:i/>
          <w:iCs/>
          <w:sz w:val="30"/>
          <w:szCs w:val="30"/>
          <w:u w:val="single"/>
        </w:rPr>
      </w:pPr>
    </w:p>
    <w:p w:rsidR="00086EFF" w:rsidRDefault="00086EFF">
      <w:pPr>
        <w:rPr>
          <w:rFonts w:ascii="宋体" w:hAnsi="宋体"/>
          <w:b/>
          <w:bCs/>
          <w:sz w:val="32"/>
        </w:rPr>
      </w:pPr>
    </w:p>
    <w:p w:rsidR="00086EFF" w:rsidRDefault="00086EFF">
      <w:pPr>
        <w:rPr>
          <w:rFonts w:ascii="宋体" w:hAnsi="宋体"/>
          <w:b/>
          <w:bCs/>
          <w:sz w:val="32"/>
        </w:rPr>
      </w:pPr>
    </w:p>
    <w:p w:rsidR="00801E95" w:rsidRPr="00EF39EC" w:rsidRDefault="00801E95" w:rsidP="00EF39EC">
      <w:pPr>
        <w:spacing w:line="360" w:lineRule="auto"/>
        <w:jc w:val="center"/>
        <w:rPr>
          <w:rFonts w:ascii="黑体" w:eastAsia="黑体" w:hAnsi="黑体"/>
          <w:bCs/>
          <w:sz w:val="48"/>
          <w:szCs w:val="44"/>
        </w:rPr>
      </w:pPr>
      <w:r w:rsidRPr="00EF39EC">
        <w:rPr>
          <w:rFonts w:ascii="黑体" w:eastAsia="黑体" w:hAnsi="黑体" w:hint="eastAsia"/>
          <w:b/>
          <w:bCs/>
          <w:sz w:val="48"/>
          <w:szCs w:val="44"/>
        </w:rPr>
        <w:t>西安投资控股有限公司</w:t>
      </w:r>
    </w:p>
    <w:p w:rsidR="00086EFF" w:rsidRPr="00EF39EC" w:rsidRDefault="00801E95" w:rsidP="00EF39EC">
      <w:pPr>
        <w:spacing w:line="360" w:lineRule="auto"/>
        <w:jc w:val="center"/>
        <w:rPr>
          <w:rFonts w:ascii="黑体" w:eastAsia="黑体" w:hAnsi="黑体"/>
          <w:b/>
          <w:bCs/>
          <w:sz w:val="48"/>
          <w:szCs w:val="44"/>
        </w:rPr>
      </w:pPr>
      <w:r w:rsidRPr="00EF39EC">
        <w:rPr>
          <w:rFonts w:ascii="黑体" w:eastAsia="黑体" w:hAnsi="黑体"/>
          <w:b/>
          <w:bCs/>
          <w:sz w:val="48"/>
          <w:szCs w:val="44"/>
        </w:rPr>
        <w:t>2</w:t>
      </w:r>
      <w:r w:rsidR="00670EB0">
        <w:rPr>
          <w:rFonts w:ascii="黑体" w:eastAsia="黑体" w:hAnsi="黑体" w:hint="eastAsia"/>
          <w:b/>
          <w:bCs/>
          <w:sz w:val="48"/>
          <w:szCs w:val="44"/>
        </w:rPr>
        <w:t>025</w:t>
      </w:r>
      <w:r w:rsidRPr="00EF39EC">
        <w:rPr>
          <w:rFonts w:ascii="黑体" w:eastAsia="黑体" w:hAnsi="黑体"/>
          <w:b/>
          <w:bCs/>
          <w:sz w:val="48"/>
          <w:szCs w:val="44"/>
        </w:rPr>
        <w:t>年度年报审计机构选聘</w:t>
      </w:r>
      <w:r w:rsidR="00FC6946" w:rsidRPr="00EF39EC">
        <w:rPr>
          <w:rFonts w:ascii="黑体" w:eastAsia="黑体" w:hAnsi="黑体" w:hint="eastAsia"/>
          <w:b/>
          <w:bCs/>
          <w:sz w:val="48"/>
          <w:szCs w:val="44"/>
        </w:rPr>
        <w:t>项目</w:t>
      </w:r>
    </w:p>
    <w:p w:rsidR="00880ADC" w:rsidRDefault="00880ADC" w:rsidP="00EF39EC">
      <w:pPr>
        <w:spacing w:line="360" w:lineRule="auto"/>
        <w:jc w:val="center"/>
        <w:rPr>
          <w:rFonts w:ascii="黑体" w:eastAsia="黑体" w:hAnsi="黑体"/>
          <w:szCs w:val="44"/>
        </w:rPr>
      </w:pPr>
    </w:p>
    <w:p w:rsidR="00880ADC" w:rsidRPr="00EF39EC" w:rsidRDefault="00880ADC" w:rsidP="00EF39EC">
      <w:pPr>
        <w:spacing w:line="360" w:lineRule="auto"/>
        <w:jc w:val="center"/>
        <w:rPr>
          <w:rFonts w:ascii="黑体" w:eastAsia="黑体" w:hAnsi="黑体"/>
          <w:sz w:val="44"/>
          <w:szCs w:val="44"/>
        </w:rPr>
      </w:pPr>
    </w:p>
    <w:p w:rsidR="00086EFF" w:rsidRPr="00D20CA9" w:rsidRDefault="00086EFF">
      <w:pPr>
        <w:pStyle w:val="ad"/>
        <w:tabs>
          <w:tab w:val="left" w:pos="8460"/>
        </w:tabs>
        <w:jc w:val="left"/>
        <w:rPr>
          <w:rFonts w:ascii="宋体" w:hAnsi="宋体"/>
        </w:rPr>
      </w:pPr>
      <w:r w:rsidRPr="00D20CA9">
        <w:rPr>
          <w:rFonts w:ascii="宋体" w:hAnsi="宋体"/>
        </w:rPr>
        <w:tab/>
      </w:r>
    </w:p>
    <w:p w:rsidR="00086EFF" w:rsidRPr="00EF39EC" w:rsidRDefault="001B06B9" w:rsidP="00EF39EC">
      <w:pPr>
        <w:spacing w:line="360" w:lineRule="auto"/>
        <w:jc w:val="center"/>
        <w:rPr>
          <w:rFonts w:ascii="黑体" w:eastAsia="黑体" w:hAnsi="黑体"/>
          <w:b/>
          <w:bCs/>
          <w:sz w:val="72"/>
          <w:szCs w:val="72"/>
        </w:rPr>
      </w:pPr>
      <w:r>
        <w:rPr>
          <w:rFonts w:ascii="黑体" w:eastAsia="黑体" w:hAnsi="黑体" w:hint="eastAsia"/>
          <w:b/>
          <w:bCs/>
          <w:sz w:val="72"/>
          <w:szCs w:val="72"/>
        </w:rPr>
        <w:t>邀请</w:t>
      </w:r>
      <w:r w:rsidR="009C415D" w:rsidRPr="00EF39EC">
        <w:rPr>
          <w:rFonts w:ascii="黑体" w:eastAsia="黑体" w:hAnsi="黑体" w:hint="eastAsia"/>
          <w:b/>
          <w:bCs/>
          <w:sz w:val="72"/>
          <w:szCs w:val="72"/>
        </w:rPr>
        <w:t>竞争性</w:t>
      </w:r>
      <w:r w:rsidR="004E3202" w:rsidRPr="00EF39EC">
        <w:rPr>
          <w:rFonts w:ascii="黑体" w:eastAsia="黑体" w:hAnsi="黑体" w:hint="eastAsia"/>
          <w:b/>
          <w:bCs/>
          <w:sz w:val="72"/>
          <w:szCs w:val="72"/>
        </w:rPr>
        <w:t>谈判</w:t>
      </w:r>
      <w:r w:rsidR="009C415D" w:rsidRPr="00EF39EC">
        <w:rPr>
          <w:rFonts w:ascii="黑体" w:eastAsia="黑体" w:hAnsi="黑体" w:hint="eastAsia"/>
          <w:b/>
          <w:bCs/>
          <w:sz w:val="72"/>
          <w:szCs w:val="72"/>
        </w:rPr>
        <w:t>文件</w:t>
      </w:r>
    </w:p>
    <w:p w:rsidR="00086EFF" w:rsidRPr="00D20CA9" w:rsidRDefault="00086EFF">
      <w:pPr>
        <w:rPr>
          <w:rFonts w:ascii="宋体" w:hAnsi="宋体"/>
          <w:sz w:val="28"/>
        </w:rPr>
      </w:pPr>
    </w:p>
    <w:p w:rsidR="00086EFF" w:rsidRPr="00D20CA9" w:rsidRDefault="00086EFF">
      <w:pPr>
        <w:rPr>
          <w:rFonts w:ascii="宋体" w:hAnsi="宋体"/>
          <w:sz w:val="28"/>
        </w:rPr>
      </w:pPr>
    </w:p>
    <w:p w:rsidR="00086EFF" w:rsidRPr="00D20CA9" w:rsidRDefault="00086EFF">
      <w:pPr>
        <w:rPr>
          <w:rFonts w:ascii="宋体" w:hAnsi="宋体"/>
          <w:sz w:val="28"/>
        </w:rPr>
      </w:pPr>
    </w:p>
    <w:p w:rsidR="00086EFF" w:rsidRPr="00D20CA9" w:rsidRDefault="00086EFF">
      <w:pPr>
        <w:rPr>
          <w:rFonts w:ascii="宋体" w:hAnsi="宋体"/>
          <w:b/>
          <w:bCs/>
          <w:sz w:val="32"/>
        </w:rPr>
      </w:pPr>
    </w:p>
    <w:p w:rsidR="007865B5" w:rsidRPr="00D20CA9" w:rsidRDefault="007865B5">
      <w:pPr>
        <w:rPr>
          <w:rFonts w:ascii="宋体" w:hAnsi="宋体"/>
          <w:b/>
          <w:bCs/>
          <w:sz w:val="32"/>
        </w:rPr>
      </w:pPr>
    </w:p>
    <w:p w:rsidR="007865B5" w:rsidRPr="00D20CA9" w:rsidRDefault="007865B5">
      <w:pPr>
        <w:rPr>
          <w:rFonts w:ascii="宋体" w:hAnsi="宋体"/>
          <w:b/>
          <w:bCs/>
          <w:sz w:val="32"/>
        </w:rPr>
      </w:pPr>
    </w:p>
    <w:p w:rsidR="00086EFF" w:rsidRPr="00D20CA9" w:rsidRDefault="00086EFF">
      <w:pPr>
        <w:spacing w:line="560" w:lineRule="exact"/>
        <w:ind w:firstLineChars="295" w:firstLine="948"/>
        <w:jc w:val="left"/>
        <w:rPr>
          <w:rFonts w:ascii="宋体" w:hAnsi="宋体"/>
          <w:b/>
          <w:color w:val="000000"/>
          <w:sz w:val="32"/>
          <w:szCs w:val="32"/>
        </w:rPr>
      </w:pPr>
    </w:p>
    <w:p w:rsidR="00801E95" w:rsidRPr="00EF39EC" w:rsidRDefault="00880ADC" w:rsidP="00B32ECC">
      <w:pPr>
        <w:spacing w:beforeLines="50" w:afterLines="50" w:line="560" w:lineRule="exact"/>
        <w:jc w:val="center"/>
        <w:rPr>
          <w:rFonts w:ascii="仿宋_GB2312" w:eastAsia="仿宋_GB2312" w:hAnsi="仿宋"/>
          <w:b/>
          <w:bCs/>
          <w:color w:val="000000"/>
          <w:sz w:val="32"/>
          <w:szCs w:val="32"/>
        </w:rPr>
      </w:pPr>
      <w:r w:rsidRPr="00EF39EC">
        <w:rPr>
          <w:rFonts w:ascii="仿宋_GB2312" w:eastAsia="仿宋_GB2312" w:hAnsi="仿宋" w:hint="eastAsia"/>
          <w:b/>
          <w:color w:val="000000"/>
          <w:sz w:val="32"/>
          <w:szCs w:val="32"/>
        </w:rPr>
        <w:t>采购人</w:t>
      </w:r>
      <w:r w:rsidR="00875CF1" w:rsidRPr="00EF39EC">
        <w:rPr>
          <w:rFonts w:ascii="仿宋_GB2312" w:eastAsia="仿宋_GB2312" w:hAnsi="仿宋" w:hint="eastAsia"/>
          <w:b/>
          <w:color w:val="000000"/>
          <w:sz w:val="32"/>
          <w:szCs w:val="32"/>
        </w:rPr>
        <w:t>：</w:t>
      </w:r>
      <w:r w:rsidR="00801E95" w:rsidRPr="00EF39EC">
        <w:rPr>
          <w:rFonts w:ascii="仿宋_GB2312" w:eastAsia="仿宋_GB2312" w:hAnsi="仿宋" w:hint="eastAsia"/>
          <w:b/>
          <w:bCs/>
          <w:color w:val="000000"/>
          <w:sz w:val="32"/>
          <w:szCs w:val="32"/>
        </w:rPr>
        <w:t>西安投资控股有限公司</w:t>
      </w:r>
    </w:p>
    <w:p w:rsidR="00345365" w:rsidRPr="003916EF" w:rsidRDefault="00974ACA" w:rsidP="00B32ECC">
      <w:pPr>
        <w:spacing w:beforeLines="50" w:afterLines="50"/>
        <w:jc w:val="center"/>
        <w:rPr>
          <w:rFonts w:ascii="仿宋" w:eastAsia="仿宋" w:hAnsi="仿宋"/>
          <w:b/>
          <w:color w:val="000000"/>
          <w:sz w:val="32"/>
          <w:szCs w:val="32"/>
        </w:rPr>
      </w:pPr>
      <w:r>
        <w:rPr>
          <w:rFonts w:ascii="仿宋" w:eastAsia="仿宋" w:hAnsi="仿宋" w:hint="eastAsia"/>
          <w:b/>
          <w:color w:val="000000"/>
          <w:sz w:val="32"/>
          <w:szCs w:val="32"/>
        </w:rPr>
        <w:t xml:space="preserve">    </w:t>
      </w:r>
      <w:r w:rsidR="00EF39EC" w:rsidRPr="003916EF">
        <w:rPr>
          <w:rFonts w:ascii="仿宋" w:eastAsia="仿宋" w:hAnsi="仿宋" w:hint="eastAsia"/>
          <w:b/>
          <w:color w:val="000000"/>
          <w:sz w:val="32"/>
          <w:szCs w:val="32"/>
        </w:rPr>
        <w:t>二〇</w:t>
      </w:r>
      <w:r w:rsidR="00670EB0">
        <w:rPr>
          <w:rFonts w:ascii="仿宋" w:eastAsia="仿宋" w:hAnsi="仿宋" w:hint="eastAsia"/>
          <w:b/>
          <w:color w:val="000000"/>
          <w:sz w:val="32"/>
          <w:szCs w:val="32"/>
        </w:rPr>
        <w:t>二五</w:t>
      </w:r>
      <w:r w:rsidR="00EF39EC">
        <w:rPr>
          <w:rFonts w:ascii="仿宋" w:eastAsia="仿宋" w:hAnsi="仿宋" w:hint="eastAsia"/>
          <w:b/>
          <w:color w:val="000000"/>
          <w:sz w:val="32"/>
          <w:szCs w:val="32"/>
        </w:rPr>
        <w:t>年十</w:t>
      </w:r>
      <w:r w:rsidR="00E96531">
        <w:rPr>
          <w:rFonts w:ascii="仿宋" w:eastAsia="仿宋" w:hAnsi="仿宋" w:hint="eastAsia"/>
          <w:b/>
          <w:color w:val="000000"/>
          <w:sz w:val="32"/>
          <w:szCs w:val="32"/>
        </w:rPr>
        <w:t>一</w:t>
      </w:r>
      <w:r w:rsidR="00EF39EC" w:rsidRPr="003916EF">
        <w:rPr>
          <w:rFonts w:ascii="仿宋" w:eastAsia="仿宋" w:hAnsi="仿宋" w:hint="eastAsia"/>
          <w:b/>
          <w:color w:val="000000"/>
          <w:sz w:val="32"/>
          <w:szCs w:val="32"/>
        </w:rPr>
        <w:t>月</w:t>
      </w:r>
    </w:p>
    <w:p w:rsidR="0031504B" w:rsidRPr="00D20CA9" w:rsidRDefault="0031504B">
      <w:pPr>
        <w:ind w:firstLineChars="600" w:firstLine="3132"/>
        <w:rPr>
          <w:rFonts w:ascii="宋体"/>
          <w:b/>
          <w:bCs/>
          <w:sz w:val="52"/>
        </w:rPr>
      </w:pPr>
    </w:p>
    <w:p w:rsidR="00880ADC" w:rsidRDefault="00880ADC">
      <w:pPr>
        <w:widowControl/>
        <w:spacing w:line="240" w:lineRule="auto"/>
        <w:jc w:val="left"/>
        <w:rPr>
          <w:rFonts w:ascii="宋体"/>
          <w:b/>
          <w:bCs/>
          <w:sz w:val="52"/>
        </w:rPr>
      </w:pPr>
      <w:r>
        <w:rPr>
          <w:rFonts w:ascii="宋体"/>
          <w:b/>
          <w:bCs/>
          <w:sz w:val="52"/>
        </w:rPr>
        <w:br w:type="page"/>
      </w:r>
    </w:p>
    <w:sdt>
      <w:sdtPr>
        <w:rPr>
          <w:rFonts w:asciiTheme="minorHAnsi" w:eastAsia="宋体" w:hAnsiTheme="minorHAnsi" w:cs="Times New Roman"/>
          <w:b w:val="0"/>
          <w:bCs w:val="0"/>
          <w:caps/>
          <w:smallCaps/>
          <w:color w:val="auto"/>
          <w:kern w:val="2"/>
          <w:sz w:val="20"/>
          <w:szCs w:val="20"/>
          <w:lang w:val="zh-CN"/>
        </w:rPr>
        <w:id w:val="-133025836"/>
        <w:docPartObj>
          <w:docPartGallery w:val="Table of Contents"/>
          <w:docPartUnique/>
        </w:docPartObj>
      </w:sdtPr>
      <w:sdtEndPr>
        <w:rPr>
          <w:rFonts w:ascii="仿宋" w:eastAsia="仿宋" w:hAnsi="仿宋"/>
          <w:b/>
          <w:bCs/>
          <w:smallCaps w:val="0"/>
          <w:sz w:val="24"/>
          <w:szCs w:val="24"/>
          <w:lang w:val="en-US"/>
        </w:rPr>
      </w:sdtEndPr>
      <w:sdtContent>
        <w:p w:rsidR="00CF4E7C" w:rsidRPr="007948E7" w:rsidRDefault="00CF4E7C" w:rsidP="007948E7">
          <w:pPr>
            <w:pStyle w:val="TOC"/>
            <w:spacing w:line="360" w:lineRule="auto"/>
            <w:jc w:val="center"/>
            <w:rPr>
              <w:rFonts w:ascii="仿宋" w:eastAsia="仿宋" w:hAnsi="仿宋"/>
              <w:b w:val="0"/>
              <w:color w:val="000000" w:themeColor="text1"/>
              <w:sz w:val="32"/>
              <w:szCs w:val="32"/>
            </w:rPr>
          </w:pPr>
          <w:r w:rsidRPr="007948E7">
            <w:rPr>
              <w:rFonts w:ascii="仿宋" w:eastAsia="仿宋" w:hAnsi="仿宋" w:hint="eastAsia"/>
              <w:color w:val="000000" w:themeColor="text1"/>
              <w:sz w:val="32"/>
              <w:szCs w:val="32"/>
              <w:lang w:val="zh-CN"/>
            </w:rPr>
            <w:t>目录</w:t>
          </w:r>
        </w:p>
        <w:p w:rsidR="00CF4E7C" w:rsidRPr="007948E7" w:rsidRDefault="00440BB3" w:rsidP="007948E7">
          <w:pPr>
            <w:pStyle w:val="10"/>
            <w:tabs>
              <w:tab w:val="right" w:leader="dot" w:pos="8396"/>
            </w:tabs>
            <w:spacing w:line="360" w:lineRule="auto"/>
            <w:rPr>
              <w:rFonts w:ascii="仿宋" w:eastAsia="仿宋" w:hAnsi="仿宋" w:cstheme="minorBidi"/>
              <w:b w:val="0"/>
              <w:bCs w:val="0"/>
              <w:caps w:val="0"/>
              <w:noProof/>
              <w:sz w:val="24"/>
              <w:szCs w:val="24"/>
            </w:rPr>
          </w:pPr>
          <w:r w:rsidRPr="007948E7">
            <w:rPr>
              <w:rFonts w:ascii="仿宋" w:eastAsia="仿宋" w:hAnsi="仿宋"/>
              <w:sz w:val="24"/>
              <w:szCs w:val="24"/>
            </w:rPr>
            <w:fldChar w:fldCharType="begin"/>
          </w:r>
          <w:r w:rsidR="00CF4E7C" w:rsidRPr="007948E7">
            <w:rPr>
              <w:rFonts w:ascii="仿宋" w:eastAsia="仿宋" w:hAnsi="仿宋"/>
              <w:sz w:val="24"/>
              <w:szCs w:val="24"/>
            </w:rPr>
            <w:instrText xml:space="preserve"> TOC \o "1-2" \h \z \u </w:instrText>
          </w:r>
          <w:r w:rsidRPr="007948E7">
            <w:rPr>
              <w:rFonts w:ascii="仿宋" w:eastAsia="仿宋" w:hAnsi="仿宋"/>
              <w:sz w:val="24"/>
              <w:szCs w:val="24"/>
            </w:rPr>
            <w:fldChar w:fldCharType="separate"/>
          </w:r>
          <w:hyperlink w:anchor="_Toc211327699" w:history="1">
            <w:r w:rsidR="00CF4E7C" w:rsidRPr="007948E7">
              <w:rPr>
                <w:rStyle w:val="a9"/>
                <w:rFonts w:ascii="仿宋" w:eastAsia="仿宋" w:hAnsi="仿宋" w:hint="eastAsia"/>
                <w:noProof/>
                <w:sz w:val="24"/>
                <w:szCs w:val="24"/>
              </w:rPr>
              <w:t>第一部分</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竞争性谈判邀请函</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_Toc211327699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3</w:t>
            </w:r>
            <w:r w:rsidRPr="007948E7">
              <w:rPr>
                <w:rFonts w:ascii="仿宋" w:eastAsia="仿宋" w:hAnsi="仿宋"/>
                <w:noProof/>
                <w:webHidden/>
                <w:sz w:val="24"/>
                <w:szCs w:val="24"/>
              </w:rPr>
              <w:fldChar w:fldCharType="end"/>
            </w:r>
          </w:hyperlink>
        </w:p>
        <w:p w:rsidR="00CF4E7C" w:rsidRPr="007948E7" w:rsidRDefault="00440BB3" w:rsidP="007948E7">
          <w:pPr>
            <w:pStyle w:val="10"/>
            <w:tabs>
              <w:tab w:val="right" w:leader="dot" w:pos="8396"/>
            </w:tabs>
            <w:spacing w:line="360" w:lineRule="auto"/>
            <w:rPr>
              <w:rFonts w:ascii="仿宋" w:eastAsia="仿宋" w:hAnsi="仿宋" w:cstheme="minorBidi"/>
              <w:b w:val="0"/>
              <w:bCs w:val="0"/>
              <w:caps w:val="0"/>
              <w:noProof/>
              <w:sz w:val="24"/>
              <w:szCs w:val="24"/>
            </w:rPr>
          </w:pPr>
          <w:hyperlink w:anchor="_Toc211327700" w:history="1">
            <w:r w:rsidR="00CF4E7C" w:rsidRPr="007948E7">
              <w:rPr>
                <w:rStyle w:val="a9"/>
                <w:rFonts w:ascii="仿宋" w:eastAsia="仿宋" w:hAnsi="仿宋" w:hint="eastAsia"/>
                <w:noProof/>
                <w:sz w:val="24"/>
                <w:szCs w:val="24"/>
              </w:rPr>
              <w:t>第二部分</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申请人须知及前附表</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_Toc211327700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7</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01" w:history="1">
            <w:r w:rsidR="00CF4E7C" w:rsidRPr="007948E7">
              <w:rPr>
                <w:rStyle w:val="a9"/>
                <w:rFonts w:ascii="仿宋" w:eastAsia="仿宋" w:hAnsi="仿宋" w:hint="eastAsia"/>
                <w:noProof/>
                <w:kern w:val="0"/>
                <w:sz w:val="24"/>
                <w:szCs w:val="24"/>
              </w:rPr>
              <w:t>一、申请人须知前附表</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_Toc211327701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7</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02" w:history="1">
            <w:r w:rsidR="00CF4E7C" w:rsidRPr="007948E7">
              <w:rPr>
                <w:rStyle w:val="a9"/>
                <w:rFonts w:ascii="仿宋" w:eastAsia="仿宋" w:hAnsi="仿宋" w:hint="eastAsia"/>
                <w:noProof/>
                <w:sz w:val="24"/>
                <w:szCs w:val="24"/>
              </w:rPr>
              <w:t>二、申请人须知</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_Toc211327702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8</w:t>
            </w:r>
            <w:r w:rsidRPr="007948E7">
              <w:rPr>
                <w:rFonts w:ascii="仿宋" w:eastAsia="仿宋" w:hAnsi="仿宋"/>
                <w:noProof/>
                <w:webHidden/>
                <w:sz w:val="24"/>
                <w:szCs w:val="24"/>
              </w:rPr>
              <w:fldChar w:fldCharType="end"/>
            </w:r>
          </w:hyperlink>
        </w:p>
        <w:p w:rsidR="00CF4E7C" w:rsidRPr="007948E7" w:rsidRDefault="00440BB3" w:rsidP="007948E7">
          <w:pPr>
            <w:pStyle w:val="10"/>
            <w:tabs>
              <w:tab w:val="right" w:leader="dot" w:pos="8396"/>
            </w:tabs>
            <w:spacing w:line="360" w:lineRule="auto"/>
            <w:rPr>
              <w:rFonts w:ascii="仿宋" w:eastAsia="仿宋" w:hAnsi="仿宋" w:cstheme="minorBidi"/>
              <w:b w:val="0"/>
              <w:bCs w:val="0"/>
              <w:caps w:val="0"/>
              <w:noProof/>
              <w:sz w:val="24"/>
              <w:szCs w:val="24"/>
            </w:rPr>
          </w:pPr>
          <w:hyperlink w:anchor="_Toc211327703" w:history="1">
            <w:r w:rsidR="00CF4E7C" w:rsidRPr="007948E7">
              <w:rPr>
                <w:rStyle w:val="a9"/>
                <w:rFonts w:ascii="仿宋" w:eastAsia="仿宋" w:hAnsi="仿宋" w:hint="eastAsia"/>
                <w:noProof/>
                <w:sz w:val="24"/>
                <w:szCs w:val="24"/>
              </w:rPr>
              <w:t>第三部分</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谈判内容及服务要求</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_Toc211327703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13</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04" w:history="1">
            <w:r w:rsidR="00CF4E7C" w:rsidRPr="007948E7">
              <w:rPr>
                <w:rStyle w:val="a9"/>
                <w:rFonts w:ascii="仿宋" w:eastAsia="仿宋" w:hAnsi="仿宋" w:hint="eastAsia"/>
                <w:noProof/>
                <w:kern w:val="0"/>
                <w:sz w:val="24"/>
                <w:szCs w:val="24"/>
              </w:rPr>
              <w:t>一、谈判内容</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_Toc211327704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13</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05" w:history="1">
            <w:r w:rsidR="00CF4E7C" w:rsidRPr="007948E7">
              <w:rPr>
                <w:rStyle w:val="a9"/>
                <w:rFonts w:ascii="仿宋" w:eastAsia="仿宋" w:hAnsi="仿宋" w:hint="eastAsia"/>
                <w:noProof/>
                <w:kern w:val="0"/>
                <w:sz w:val="24"/>
                <w:szCs w:val="24"/>
              </w:rPr>
              <w:t>二、服务内容及要求</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_Toc211327705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14</w:t>
            </w:r>
            <w:r w:rsidRPr="007948E7">
              <w:rPr>
                <w:rFonts w:ascii="仿宋" w:eastAsia="仿宋" w:hAnsi="仿宋"/>
                <w:noProof/>
                <w:webHidden/>
                <w:sz w:val="24"/>
                <w:szCs w:val="24"/>
              </w:rPr>
              <w:fldChar w:fldCharType="end"/>
            </w:r>
          </w:hyperlink>
        </w:p>
        <w:p w:rsidR="00CF4E7C" w:rsidRPr="007948E7" w:rsidRDefault="00440BB3" w:rsidP="007948E7">
          <w:pPr>
            <w:pStyle w:val="10"/>
            <w:tabs>
              <w:tab w:val="right" w:leader="dot" w:pos="8396"/>
            </w:tabs>
            <w:spacing w:line="360" w:lineRule="auto"/>
            <w:rPr>
              <w:rFonts w:ascii="仿宋" w:eastAsia="仿宋" w:hAnsi="仿宋" w:cstheme="minorBidi"/>
              <w:b w:val="0"/>
              <w:bCs w:val="0"/>
              <w:caps w:val="0"/>
              <w:noProof/>
              <w:sz w:val="24"/>
              <w:szCs w:val="24"/>
            </w:rPr>
          </w:pPr>
          <w:hyperlink w:anchor="_Toc211327707" w:history="1">
            <w:r w:rsidR="00CF4E7C" w:rsidRPr="007948E7">
              <w:rPr>
                <w:rStyle w:val="a9"/>
                <w:rFonts w:ascii="仿宋" w:eastAsia="仿宋" w:hAnsi="仿宋" w:hint="eastAsia"/>
                <w:noProof/>
                <w:sz w:val="24"/>
                <w:szCs w:val="24"/>
              </w:rPr>
              <w:t>第四部分</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竞争性谈判流程及评分办法</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_Toc211327707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15</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08" w:history="1">
            <w:r w:rsidR="00CF4E7C" w:rsidRPr="007948E7">
              <w:rPr>
                <w:rStyle w:val="a9"/>
                <w:rFonts w:ascii="仿宋" w:eastAsia="仿宋" w:hAnsi="仿宋" w:hint="eastAsia"/>
                <w:noProof/>
                <w:kern w:val="0"/>
                <w:sz w:val="24"/>
                <w:szCs w:val="24"/>
              </w:rPr>
              <w:t>一、竞争性谈判流程</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_Toc211327708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15</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09" w:history="1">
            <w:r w:rsidR="00CF4E7C" w:rsidRPr="007948E7">
              <w:rPr>
                <w:rStyle w:val="a9"/>
                <w:rFonts w:ascii="仿宋" w:eastAsia="仿宋" w:hAnsi="仿宋" w:hint="eastAsia"/>
                <w:noProof/>
                <w:kern w:val="0"/>
                <w:sz w:val="24"/>
                <w:szCs w:val="24"/>
              </w:rPr>
              <w:t>二、评分办法</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_Toc211327709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15</w:t>
            </w:r>
            <w:r w:rsidRPr="007948E7">
              <w:rPr>
                <w:rFonts w:ascii="仿宋" w:eastAsia="仿宋" w:hAnsi="仿宋"/>
                <w:noProof/>
                <w:webHidden/>
                <w:sz w:val="24"/>
                <w:szCs w:val="24"/>
              </w:rPr>
              <w:fldChar w:fldCharType="end"/>
            </w:r>
          </w:hyperlink>
        </w:p>
        <w:p w:rsidR="00CF4E7C" w:rsidRPr="007948E7" w:rsidRDefault="00440BB3" w:rsidP="007948E7">
          <w:pPr>
            <w:pStyle w:val="10"/>
            <w:tabs>
              <w:tab w:val="right" w:leader="dot" w:pos="8396"/>
            </w:tabs>
            <w:spacing w:line="360" w:lineRule="auto"/>
            <w:rPr>
              <w:rFonts w:ascii="仿宋" w:eastAsia="仿宋" w:hAnsi="仿宋" w:cstheme="minorBidi"/>
              <w:b w:val="0"/>
              <w:bCs w:val="0"/>
              <w:caps w:val="0"/>
              <w:noProof/>
              <w:sz w:val="24"/>
              <w:szCs w:val="24"/>
            </w:rPr>
          </w:pPr>
          <w:hyperlink w:anchor="_Toc211327710" w:history="1">
            <w:r w:rsidR="00CF4E7C" w:rsidRPr="007948E7">
              <w:rPr>
                <w:rStyle w:val="a9"/>
                <w:rFonts w:ascii="仿宋" w:eastAsia="仿宋" w:hAnsi="仿宋" w:hint="eastAsia"/>
                <w:noProof/>
                <w:sz w:val="24"/>
                <w:szCs w:val="24"/>
              </w:rPr>
              <w:t>第五部分</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谈判响应文件格式</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_Toc211327710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18</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1" w:history="1">
            <w:r w:rsidR="00CF4E7C" w:rsidRPr="007948E7">
              <w:rPr>
                <w:rStyle w:val="a9"/>
                <w:rFonts w:ascii="仿宋" w:eastAsia="仿宋" w:hAnsi="仿宋" w:hint="eastAsia"/>
                <w:noProof/>
                <w:sz w:val="24"/>
                <w:szCs w:val="24"/>
              </w:rPr>
              <w:t>第一章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响应函</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_Toc211327711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21</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2" w:history="1">
            <w:r w:rsidR="00CF4E7C" w:rsidRPr="007948E7">
              <w:rPr>
                <w:rStyle w:val="a9"/>
                <w:rFonts w:ascii="仿宋" w:eastAsia="仿宋" w:hAnsi="仿宋" w:hint="eastAsia"/>
                <w:noProof/>
                <w:sz w:val="24"/>
                <w:szCs w:val="24"/>
              </w:rPr>
              <w:t>第二章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法定代表人</w:t>
            </w:r>
            <w:r w:rsidR="00CF4E7C" w:rsidRPr="007948E7">
              <w:rPr>
                <w:rStyle w:val="a9"/>
                <w:rFonts w:ascii="仿宋" w:eastAsia="仿宋" w:hAnsi="仿宋"/>
                <w:noProof/>
                <w:sz w:val="24"/>
                <w:szCs w:val="24"/>
              </w:rPr>
              <w:t>/</w:t>
            </w:r>
            <w:r w:rsidR="00CF4E7C" w:rsidRPr="007948E7">
              <w:rPr>
                <w:rStyle w:val="a9"/>
                <w:rFonts w:ascii="仿宋" w:eastAsia="仿宋" w:hAnsi="仿宋" w:hint="eastAsia"/>
                <w:noProof/>
                <w:sz w:val="24"/>
                <w:szCs w:val="24"/>
              </w:rPr>
              <w:t>授权代表授权书</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_Toc211327712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23</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3" w:history="1">
            <w:r w:rsidR="00CF4E7C" w:rsidRPr="007948E7">
              <w:rPr>
                <w:rStyle w:val="a9"/>
                <w:rFonts w:ascii="仿宋" w:eastAsia="仿宋" w:hAnsi="仿宋" w:hint="eastAsia"/>
                <w:noProof/>
                <w:sz w:val="24"/>
                <w:szCs w:val="24"/>
              </w:rPr>
              <w:t>第三章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响应报价</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_Toc211327713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24</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4" w:history="1">
            <w:r w:rsidR="00CF4E7C" w:rsidRPr="007948E7">
              <w:rPr>
                <w:rStyle w:val="a9"/>
                <w:rFonts w:ascii="仿宋" w:eastAsia="仿宋" w:hAnsi="仿宋" w:hint="eastAsia"/>
                <w:noProof/>
                <w:sz w:val="24"/>
                <w:szCs w:val="24"/>
              </w:rPr>
              <w:t>第四章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响应人基本情况</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_Toc211327714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25</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5" w:history="1">
            <w:r w:rsidR="00CF4E7C" w:rsidRPr="007948E7">
              <w:rPr>
                <w:rStyle w:val="a9"/>
                <w:rFonts w:ascii="仿宋" w:eastAsia="仿宋" w:hAnsi="仿宋" w:hint="eastAsia"/>
                <w:noProof/>
                <w:sz w:val="24"/>
                <w:szCs w:val="24"/>
              </w:rPr>
              <w:t>第五章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会计师事务所资质条件</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_Toc211327715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26</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6" w:history="1">
            <w:r w:rsidR="00CF4E7C" w:rsidRPr="007948E7">
              <w:rPr>
                <w:rStyle w:val="a9"/>
                <w:rFonts w:ascii="仿宋" w:eastAsia="仿宋" w:hAnsi="仿宋" w:hint="eastAsia"/>
                <w:noProof/>
                <w:sz w:val="24"/>
                <w:szCs w:val="24"/>
              </w:rPr>
              <w:t>第六章</w:t>
            </w:r>
            <w:r w:rsidR="00CF4E7C">
              <w:rPr>
                <w:rStyle w:val="a9"/>
                <w:rFonts w:ascii="仿宋" w:eastAsia="仿宋" w:hAnsi="仿宋" w:hint="eastAsia"/>
                <w:noProof/>
                <w:sz w:val="24"/>
                <w:szCs w:val="24"/>
              </w:rPr>
              <w:t xml:space="preserve"> </w:t>
            </w:r>
            <w:r w:rsidR="00CF4E7C" w:rsidRPr="00CF4E7C">
              <w:rPr>
                <w:rStyle w:val="a9"/>
                <w:rFonts w:ascii="仿宋" w:eastAsia="仿宋" w:hAnsi="仿宋" w:hint="eastAsia"/>
                <w:noProof/>
                <w:sz w:val="24"/>
                <w:szCs w:val="24"/>
              </w:rPr>
              <w:t>处罚/惩戒情况</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_Toc211327716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27</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7" w:history="1">
            <w:r w:rsidR="00CF4E7C" w:rsidRPr="007948E7">
              <w:rPr>
                <w:rStyle w:val="a9"/>
                <w:rFonts w:ascii="仿宋" w:eastAsia="仿宋" w:hAnsi="仿宋" w:hint="eastAsia"/>
                <w:noProof/>
                <w:sz w:val="24"/>
                <w:szCs w:val="24"/>
              </w:rPr>
              <w:t>第七章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执业记录</w:t>
            </w:r>
            <w:r w:rsidR="00CF4E7C" w:rsidRPr="007948E7">
              <w:rPr>
                <w:rStyle w:val="a9"/>
                <w:rFonts w:ascii="仿宋" w:eastAsia="仿宋" w:hAnsi="仿宋"/>
                <w:noProof/>
                <w:sz w:val="24"/>
                <w:szCs w:val="24"/>
              </w:rPr>
              <w:t>-</w:t>
            </w:r>
            <w:r w:rsidR="00CF4E7C" w:rsidRPr="007948E7">
              <w:rPr>
                <w:rStyle w:val="a9"/>
                <w:rFonts w:ascii="仿宋" w:eastAsia="仿宋" w:hAnsi="仿宋" w:hint="eastAsia"/>
                <w:noProof/>
                <w:sz w:val="24"/>
                <w:szCs w:val="24"/>
              </w:rPr>
              <w:t>类似业绩</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_Toc211327717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28</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8" w:history="1">
            <w:r w:rsidR="00CF4E7C" w:rsidRPr="007948E7">
              <w:rPr>
                <w:rStyle w:val="a9"/>
                <w:rFonts w:ascii="仿宋" w:eastAsia="仿宋" w:hAnsi="仿宋" w:hint="eastAsia"/>
                <w:noProof/>
                <w:sz w:val="24"/>
                <w:szCs w:val="24"/>
              </w:rPr>
              <w:t>第八章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审计工作方案</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_Toc211327718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29</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19" w:history="1">
            <w:r w:rsidR="00CF4E7C" w:rsidRPr="007948E7">
              <w:rPr>
                <w:rStyle w:val="a9"/>
                <w:rFonts w:ascii="仿宋" w:eastAsia="仿宋" w:hAnsi="仿宋" w:hint="eastAsia"/>
                <w:noProof/>
                <w:sz w:val="24"/>
                <w:szCs w:val="24"/>
              </w:rPr>
              <w:t>第九章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人力资源及其他资源配置</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_Toc211327719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30</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20" w:history="1">
            <w:r w:rsidR="00CF4E7C" w:rsidRPr="007948E7">
              <w:rPr>
                <w:rStyle w:val="a9"/>
                <w:rFonts w:ascii="仿宋" w:eastAsia="仿宋" w:hAnsi="仿宋" w:hint="eastAsia"/>
                <w:noProof/>
                <w:sz w:val="24"/>
                <w:szCs w:val="24"/>
              </w:rPr>
              <w:t>第十章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信息安全管理水平</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_Toc211327720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32</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21" w:history="1">
            <w:r w:rsidR="00CF4E7C" w:rsidRPr="007948E7">
              <w:rPr>
                <w:rStyle w:val="a9"/>
                <w:rFonts w:ascii="仿宋" w:eastAsia="仿宋" w:hAnsi="仿宋" w:hint="eastAsia"/>
                <w:noProof/>
                <w:sz w:val="24"/>
                <w:szCs w:val="24"/>
              </w:rPr>
              <w:t>第十一章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风险承担能力水平</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_Toc211327721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33</w:t>
            </w:r>
            <w:r w:rsidRPr="007948E7">
              <w:rPr>
                <w:rFonts w:ascii="仿宋" w:eastAsia="仿宋" w:hAnsi="仿宋"/>
                <w:noProof/>
                <w:webHidden/>
                <w:sz w:val="24"/>
                <w:szCs w:val="24"/>
              </w:rPr>
              <w:fldChar w:fldCharType="end"/>
            </w:r>
          </w:hyperlink>
        </w:p>
        <w:p w:rsidR="00CF4E7C" w:rsidRPr="007948E7" w:rsidRDefault="00440BB3" w:rsidP="007948E7">
          <w:pPr>
            <w:pStyle w:val="23"/>
            <w:spacing w:line="360" w:lineRule="auto"/>
            <w:rPr>
              <w:rFonts w:ascii="仿宋" w:eastAsia="仿宋" w:hAnsi="仿宋" w:cstheme="minorBidi"/>
              <w:smallCaps w:val="0"/>
              <w:noProof/>
              <w:sz w:val="24"/>
              <w:szCs w:val="24"/>
            </w:rPr>
          </w:pPr>
          <w:hyperlink w:anchor="_Toc211327722" w:history="1">
            <w:r w:rsidR="00CF4E7C" w:rsidRPr="007948E7">
              <w:rPr>
                <w:rStyle w:val="a9"/>
                <w:rFonts w:ascii="仿宋" w:eastAsia="仿宋" w:hAnsi="仿宋" w:hint="eastAsia"/>
                <w:noProof/>
                <w:sz w:val="24"/>
                <w:szCs w:val="24"/>
              </w:rPr>
              <w:t>第十二章</w:t>
            </w:r>
            <w:r w:rsidR="00CF4E7C" w:rsidRPr="007948E7">
              <w:rPr>
                <w:rStyle w:val="a9"/>
                <w:rFonts w:ascii="仿宋" w:eastAsia="仿宋" w:hAnsi="仿宋"/>
                <w:noProof/>
                <w:sz w:val="24"/>
                <w:szCs w:val="24"/>
              </w:rPr>
              <w:t xml:space="preserve"> </w:t>
            </w:r>
            <w:r w:rsidR="00CF4E7C" w:rsidRPr="007948E7">
              <w:rPr>
                <w:rStyle w:val="a9"/>
                <w:rFonts w:ascii="仿宋" w:eastAsia="仿宋" w:hAnsi="仿宋" w:hint="eastAsia"/>
                <w:noProof/>
                <w:sz w:val="24"/>
                <w:szCs w:val="24"/>
              </w:rPr>
              <w:t>响应声明书</w:t>
            </w:r>
            <w:r w:rsidR="00CF4E7C" w:rsidRPr="007948E7">
              <w:rPr>
                <w:rFonts w:ascii="仿宋" w:eastAsia="仿宋" w:hAnsi="仿宋"/>
                <w:noProof/>
                <w:webHidden/>
                <w:sz w:val="24"/>
                <w:szCs w:val="24"/>
              </w:rPr>
              <w:tab/>
            </w:r>
            <w:r w:rsidRPr="007948E7">
              <w:rPr>
                <w:rFonts w:ascii="仿宋" w:eastAsia="仿宋" w:hAnsi="仿宋"/>
                <w:noProof/>
                <w:webHidden/>
                <w:sz w:val="24"/>
                <w:szCs w:val="24"/>
              </w:rPr>
              <w:fldChar w:fldCharType="begin"/>
            </w:r>
            <w:r w:rsidR="00CF4E7C" w:rsidRPr="007948E7">
              <w:rPr>
                <w:rFonts w:ascii="仿宋" w:eastAsia="仿宋" w:hAnsi="仿宋"/>
                <w:noProof/>
                <w:webHidden/>
                <w:sz w:val="24"/>
                <w:szCs w:val="24"/>
              </w:rPr>
              <w:instrText xml:space="preserve"> PAGEREF _Toc211327722 \h </w:instrText>
            </w:r>
            <w:r w:rsidRPr="007948E7">
              <w:rPr>
                <w:rFonts w:ascii="仿宋" w:eastAsia="仿宋" w:hAnsi="仿宋"/>
                <w:noProof/>
                <w:webHidden/>
                <w:sz w:val="24"/>
                <w:szCs w:val="24"/>
              </w:rPr>
            </w:r>
            <w:r w:rsidRPr="007948E7">
              <w:rPr>
                <w:rFonts w:ascii="仿宋" w:eastAsia="仿宋" w:hAnsi="仿宋"/>
                <w:noProof/>
                <w:webHidden/>
                <w:sz w:val="24"/>
                <w:szCs w:val="24"/>
              </w:rPr>
              <w:fldChar w:fldCharType="separate"/>
            </w:r>
            <w:r w:rsidR="00B32ECC">
              <w:rPr>
                <w:rFonts w:ascii="仿宋" w:eastAsia="仿宋" w:hAnsi="仿宋"/>
                <w:noProof/>
                <w:webHidden/>
                <w:sz w:val="24"/>
                <w:szCs w:val="24"/>
              </w:rPr>
              <w:t>34</w:t>
            </w:r>
            <w:r w:rsidRPr="007948E7">
              <w:rPr>
                <w:rFonts w:ascii="仿宋" w:eastAsia="仿宋" w:hAnsi="仿宋"/>
                <w:noProof/>
                <w:webHidden/>
                <w:sz w:val="24"/>
                <w:szCs w:val="24"/>
              </w:rPr>
              <w:fldChar w:fldCharType="end"/>
            </w:r>
          </w:hyperlink>
        </w:p>
        <w:p w:rsidR="00225B47" w:rsidRPr="007948E7" w:rsidRDefault="00440BB3" w:rsidP="007948E7">
          <w:pPr>
            <w:pStyle w:val="10"/>
            <w:tabs>
              <w:tab w:val="right" w:leader="dot" w:pos="8396"/>
            </w:tabs>
            <w:spacing w:line="360" w:lineRule="auto"/>
            <w:rPr>
              <w:rFonts w:ascii="仿宋" w:eastAsia="仿宋" w:hAnsi="仿宋"/>
              <w:sz w:val="24"/>
              <w:szCs w:val="24"/>
            </w:rPr>
          </w:pPr>
          <w:r w:rsidRPr="007948E7">
            <w:rPr>
              <w:rFonts w:ascii="仿宋" w:eastAsia="仿宋" w:hAnsi="仿宋"/>
              <w:sz w:val="24"/>
              <w:szCs w:val="24"/>
            </w:rPr>
            <w:fldChar w:fldCharType="end"/>
          </w:r>
        </w:p>
      </w:sdtContent>
    </w:sdt>
    <w:p w:rsidR="00B32ECC" w:rsidRDefault="00B32ECC" w:rsidP="00B32ECC">
      <w:pPr>
        <w:widowControl/>
        <w:spacing w:beforeLines="100" w:afterLines="100"/>
        <w:jc w:val="center"/>
        <w:outlineLvl w:val="0"/>
        <w:rPr>
          <w:rFonts w:ascii="黑体" w:eastAsia="黑体" w:hAnsi="黑体"/>
          <w:sz w:val="44"/>
          <w:szCs w:val="44"/>
        </w:rPr>
        <w:sectPr w:rsidR="00B32ECC" w:rsidSect="00B32ECC">
          <w:footerReference w:type="default" r:id="rId8"/>
          <w:pgSz w:w="11906" w:h="16838"/>
          <w:pgMar w:top="1440" w:right="1700" w:bottom="1134" w:left="1800" w:header="851" w:footer="992" w:gutter="0"/>
          <w:cols w:space="720"/>
          <w:docGrid w:type="lines" w:linePitch="312"/>
        </w:sectPr>
      </w:pPr>
      <w:bookmarkStart w:id="0" w:name="_Toc211327699"/>
    </w:p>
    <w:p w:rsidR="007C519F" w:rsidRDefault="004E7561" w:rsidP="00B32ECC">
      <w:pPr>
        <w:widowControl/>
        <w:spacing w:beforeLines="100" w:afterLines="100"/>
        <w:jc w:val="center"/>
        <w:outlineLvl w:val="0"/>
        <w:rPr>
          <w:rFonts w:ascii="黑体" w:eastAsia="黑体" w:hAnsi="黑体"/>
          <w:sz w:val="44"/>
          <w:szCs w:val="44"/>
        </w:rPr>
      </w:pPr>
      <w:r w:rsidRPr="004E7561">
        <w:rPr>
          <w:rFonts w:ascii="黑体" w:eastAsia="黑体" w:hAnsi="黑体" w:hint="eastAsia"/>
          <w:sz w:val="44"/>
          <w:szCs w:val="44"/>
        </w:rPr>
        <w:lastRenderedPageBreak/>
        <w:t>第一部分</w:t>
      </w:r>
      <w:r w:rsidRPr="004E7561">
        <w:rPr>
          <w:rFonts w:ascii="黑体" w:eastAsia="黑体" w:hAnsi="黑体"/>
          <w:sz w:val="44"/>
          <w:szCs w:val="44"/>
        </w:rPr>
        <w:t xml:space="preserve">  </w:t>
      </w:r>
      <w:r w:rsidRPr="004E7561">
        <w:rPr>
          <w:rFonts w:ascii="黑体" w:eastAsia="黑体" w:hAnsi="黑体" w:hint="eastAsia"/>
          <w:sz w:val="44"/>
          <w:szCs w:val="44"/>
        </w:rPr>
        <w:t>竞争性谈判邀请函</w:t>
      </w:r>
      <w:bookmarkEnd w:id="0"/>
    </w:p>
    <w:p w:rsidR="00AC5939" w:rsidRPr="00EF39EC" w:rsidRDefault="00AC5939" w:rsidP="00BA0945">
      <w:pPr>
        <w:spacing w:line="360" w:lineRule="auto"/>
        <w:jc w:val="center"/>
        <w:rPr>
          <w:rFonts w:ascii="黑体" w:eastAsia="黑体" w:hAnsi="黑体"/>
          <w:sz w:val="44"/>
          <w:szCs w:val="44"/>
        </w:rPr>
      </w:pPr>
      <w:r w:rsidRPr="00EF39EC">
        <w:rPr>
          <w:rFonts w:ascii="黑体" w:eastAsia="黑体" w:hAnsi="黑体" w:hint="eastAsia"/>
          <w:sz w:val="44"/>
          <w:szCs w:val="44"/>
        </w:rPr>
        <w:t>西安投资控股有限公司</w:t>
      </w:r>
    </w:p>
    <w:p w:rsidR="00AC5939" w:rsidRDefault="00670EB0" w:rsidP="00BA0945">
      <w:pPr>
        <w:spacing w:line="360" w:lineRule="auto"/>
        <w:jc w:val="center"/>
        <w:rPr>
          <w:rFonts w:ascii="黑体" w:eastAsia="黑体" w:hAnsi="黑体"/>
          <w:sz w:val="44"/>
          <w:szCs w:val="44"/>
        </w:rPr>
      </w:pPr>
      <w:r>
        <w:rPr>
          <w:rFonts w:ascii="黑体" w:eastAsia="黑体" w:hAnsi="黑体" w:hint="eastAsia"/>
          <w:sz w:val="44"/>
          <w:szCs w:val="44"/>
        </w:rPr>
        <w:t>2025</w:t>
      </w:r>
      <w:r w:rsidR="00AC5939" w:rsidRPr="00EF39EC">
        <w:rPr>
          <w:rFonts w:ascii="黑体" w:eastAsia="黑体" w:hAnsi="黑体"/>
          <w:sz w:val="44"/>
          <w:szCs w:val="44"/>
        </w:rPr>
        <w:t>年度年报审计机构选聘</w:t>
      </w:r>
      <w:r w:rsidR="00FC6946">
        <w:rPr>
          <w:rFonts w:ascii="黑体" w:eastAsia="黑体" w:hAnsi="黑体" w:hint="eastAsia"/>
          <w:sz w:val="44"/>
          <w:szCs w:val="44"/>
        </w:rPr>
        <w:t>项目</w:t>
      </w:r>
    </w:p>
    <w:p w:rsidR="007C519F" w:rsidRDefault="00BA0945" w:rsidP="00B32ECC">
      <w:pPr>
        <w:spacing w:afterLines="100" w:line="360" w:lineRule="auto"/>
        <w:jc w:val="center"/>
        <w:rPr>
          <w:rFonts w:ascii="黑体" w:eastAsia="黑体" w:hAnsi="黑体"/>
          <w:sz w:val="44"/>
          <w:szCs w:val="44"/>
        </w:rPr>
      </w:pPr>
      <w:r w:rsidRPr="00BA0945">
        <w:rPr>
          <w:rFonts w:ascii="黑体" w:eastAsia="黑体" w:hAnsi="黑体" w:hint="eastAsia"/>
          <w:sz w:val="44"/>
          <w:szCs w:val="44"/>
        </w:rPr>
        <w:t>竞争性谈判邀请函</w:t>
      </w:r>
    </w:p>
    <w:p w:rsidR="00BA0945" w:rsidRPr="00EF39EC" w:rsidRDefault="00E96531" w:rsidP="00EF39EC">
      <w:pPr>
        <w:tabs>
          <w:tab w:val="left" w:pos="5880"/>
        </w:tabs>
        <w:adjustRightInd w:val="0"/>
        <w:snapToGrid w:val="0"/>
        <w:spacing w:line="600" w:lineRule="exact"/>
        <w:rPr>
          <w:rFonts w:ascii="仿宋" w:eastAsia="仿宋" w:hAnsi="仿宋"/>
          <w:bCs/>
          <w:sz w:val="28"/>
          <w:szCs w:val="28"/>
          <w:u w:val="single"/>
        </w:rPr>
      </w:pPr>
      <w:r>
        <w:rPr>
          <w:rFonts w:ascii="仿宋" w:eastAsia="仿宋" w:hAnsi="仿宋" w:hint="eastAsia"/>
          <w:bCs/>
          <w:sz w:val="28"/>
          <w:szCs w:val="28"/>
          <w:u w:val="single"/>
        </w:rPr>
        <w:t>XXXXXX</w:t>
      </w:r>
      <w:r w:rsidR="002F3B81">
        <w:rPr>
          <w:rFonts w:ascii="仿宋" w:eastAsia="仿宋" w:hAnsi="仿宋" w:hint="eastAsia"/>
          <w:bCs/>
          <w:sz w:val="28"/>
          <w:szCs w:val="28"/>
          <w:u w:val="single"/>
        </w:rPr>
        <w:t>X</w:t>
      </w:r>
      <w:r w:rsidR="00BA0945" w:rsidRPr="00EF39EC">
        <w:rPr>
          <w:rFonts w:ascii="仿宋" w:eastAsia="仿宋" w:hAnsi="仿宋" w:hint="eastAsia"/>
          <w:bCs/>
          <w:sz w:val="28"/>
          <w:szCs w:val="28"/>
          <w:u w:val="single"/>
        </w:rPr>
        <w:t>会计师事务所：</w:t>
      </w:r>
    </w:p>
    <w:p w:rsidR="001554E4" w:rsidRPr="00EF39EC" w:rsidRDefault="00BA0945" w:rsidP="00EF39EC">
      <w:pPr>
        <w:tabs>
          <w:tab w:val="left" w:pos="5880"/>
        </w:tabs>
        <w:adjustRightInd w:val="0"/>
        <w:snapToGrid w:val="0"/>
        <w:spacing w:line="600" w:lineRule="exact"/>
        <w:ind w:firstLineChars="200" w:firstLine="560"/>
        <w:rPr>
          <w:rFonts w:ascii="仿宋" w:eastAsia="仿宋" w:hAnsi="仿宋"/>
          <w:bCs/>
          <w:sz w:val="28"/>
          <w:szCs w:val="28"/>
        </w:rPr>
      </w:pPr>
      <w:r w:rsidRPr="00EF39EC">
        <w:rPr>
          <w:rFonts w:ascii="仿宋" w:eastAsia="仿宋" w:hAnsi="仿宋" w:hint="eastAsia"/>
          <w:bCs/>
          <w:sz w:val="28"/>
          <w:szCs w:val="28"/>
        </w:rPr>
        <w:t>按照</w:t>
      </w:r>
      <w:r w:rsidR="00670EB0">
        <w:rPr>
          <w:rFonts w:ascii="仿宋" w:eastAsia="仿宋" w:hAnsi="仿宋" w:hint="eastAsia"/>
          <w:sz w:val="28"/>
          <w:szCs w:val="28"/>
        </w:rPr>
        <w:t>《</w:t>
      </w:r>
      <w:r w:rsidR="00670EB0" w:rsidRPr="006B22FD">
        <w:rPr>
          <w:rFonts w:ascii="仿宋" w:eastAsia="仿宋" w:hAnsi="仿宋" w:hint="eastAsia"/>
          <w:sz w:val="28"/>
          <w:szCs w:val="28"/>
        </w:rPr>
        <w:t>国有企业、上市公司选聘会计师事务所管理办法</w:t>
      </w:r>
      <w:r w:rsidR="00670EB0">
        <w:rPr>
          <w:rFonts w:ascii="仿宋" w:eastAsia="仿宋" w:hAnsi="仿宋" w:hint="eastAsia"/>
          <w:sz w:val="28"/>
          <w:szCs w:val="28"/>
        </w:rPr>
        <w:t>》</w:t>
      </w:r>
      <w:r w:rsidRPr="00EF39EC">
        <w:rPr>
          <w:rFonts w:ascii="仿宋" w:eastAsia="仿宋" w:hAnsi="仿宋" w:hint="eastAsia"/>
          <w:bCs/>
          <w:sz w:val="28"/>
          <w:szCs w:val="28"/>
        </w:rPr>
        <w:t>文件要求，为提高中介机构选聘效率，</w:t>
      </w:r>
      <w:r w:rsidR="00D646C8" w:rsidRPr="00EF39EC">
        <w:rPr>
          <w:rFonts w:ascii="仿宋" w:eastAsia="仿宋" w:hAnsi="仿宋" w:hint="eastAsia"/>
          <w:bCs/>
          <w:sz w:val="28"/>
          <w:szCs w:val="28"/>
        </w:rPr>
        <w:t>我公司</w:t>
      </w:r>
      <w:r w:rsidRPr="00EF39EC">
        <w:rPr>
          <w:rFonts w:ascii="仿宋" w:eastAsia="仿宋" w:hAnsi="仿宋" w:hint="eastAsia"/>
          <w:bCs/>
          <w:sz w:val="28"/>
          <w:szCs w:val="28"/>
        </w:rPr>
        <w:t>拟采用</w:t>
      </w:r>
      <w:r w:rsidR="00670EB0">
        <w:rPr>
          <w:rFonts w:ascii="仿宋" w:eastAsia="仿宋" w:hAnsi="仿宋" w:hint="eastAsia"/>
          <w:bCs/>
          <w:sz w:val="28"/>
          <w:szCs w:val="28"/>
        </w:rPr>
        <w:t>邀请</w:t>
      </w:r>
      <w:r w:rsidRPr="00EF39EC">
        <w:rPr>
          <w:rFonts w:ascii="仿宋" w:eastAsia="仿宋" w:hAnsi="仿宋" w:hint="eastAsia"/>
          <w:bCs/>
          <w:sz w:val="28"/>
          <w:szCs w:val="28"/>
        </w:rPr>
        <w:t>竞争性谈判方式选定一家会计师事务所作为</w:t>
      </w:r>
      <w:r w:rsidR="00D646C8" w:rsidRPr="00EF39EC">
        <w:rPr>
          <w:rFonts w:ascii="仿宋" w:eastAsia="仿宋" w:hAnsi="仿宋" w:hint="eastAsia"/>
          <w:bCs/>
          <w:sz w:val="28"/>
          <w:szCs w:val="28"/>
        </w:rPr>
        <w:t>我</w:t>
      </w:r>
      <w:r w:rsidRPr="00EF39EC">
        <w:rPr>
          <w:rFonts w:ascii="仿宋" w:eastAsia="仿宋" w:hAnsi="仿宋" w:hint="eastAsia"/>
          <w:bCs/>
          <w:sz w:val="28"/>
          <w:szCs w:val="28"/>
        </w:rPr>
        <w:t>公司及合并范围内部分子公司以及财务集中核算单位20</w:t>
      </w:r>
      <w:r w:rsidR="00670EB0">
        <w:rPr>
          <w:rFonts w:ascii="仿宋" w:eastAsia="仿宋" w:hAnsi="仿宋" w:hint="eastAsia"/>
          <w:bCs/>
          <w:sz w:val="28"/>
          <w:szCs w:val="28"/>
        </w:rPr>
        <w:t>25</w:t>
      </w:r>
      <w:r w:rsidRPr="00EF39EC">
        <w:rPr>
          <w:rFonts w:ascii="仿宋" w:eastAsia="仿宋" w:hAnsi="仿宋" w:hint="eastAsia"/>
          <w:bCs/>
          <w:sz w:val="28"/>
          <w:szCs w:val="28"/>
        </w:rPr>
        <w:t>年度的年报审计机构</w:t>
      </w:r>
      <w:r w:rsidR="00D646C8" w:rsidRPr="00EF39EC">
        <w:rPr>
          <w:rFonts w:ascii="仿宋" w:eastAsia="仿宋" w:hAnsi="仿宋" w:hint="eastAsia"/>
          <w:bCs/>
          <w:sz w:val="28"/>
          <w:szCs w:val="28"/>
        </w:rPr>
        <w:t>。现邀请贵机构参与此次竞争性谈判,具体事项和程序按照谈判文件约定执行，并就有关事宜通知如下。</w:t>
      </w:r>
    </w:p>
    <w:p w:rsidR="00D03DE8" w:rsidRDefault="00D646C8" w:rsidP="00EF39EC">
      <w:pPr>
        <w:tabs>
          <w:tab w:val="left" w:pos="5880"/>
        </w:tabs>
        <w:adjustRightInd w:val="0"/>
        <w:snapToGrid w:val="0"/>
        <w:spacing w:line="600" w:lineRule="exact"/>
        <w:ind w:firstLineChars="200" w:firstLine="560"/>
        <w:rPr>
          <w:rFonts w:ascii="仿宋" w:eastAsia="仿宋" w:hAnsi="仿宋"/>
          <w:bCs/>
          <w:sz w:val="28"/>
          <w:szCs w:val="28"/>
        </w:rPr>
      </w:pPr>
      <w:r w:rsidRPr="00EF39EC">
        <w:rPr>
          <w:rFonts w:ascii="仿宋" w:eastAsia="仿宋" w:hAnsi="仿宋" w:hint="eastAsia"/>
          <w:bCs/>
          <w:sz w:val="28"/>
          <w:szCs w:val="28"/>
        </w:rPr>
        <w:t>若贵机构有意参加本次竞争性谈判，请接到谈判文件后,认真审阅和全面理解文件中所列述的须知、条件、条款等内容，并准备响应文件。</w:t>
      </w:r>
    </w:p>
    <w:p w:rsidR="00D646C8" w:rsidRPr="00EF39EC" w:rsidRDefault="00D646C8" w:rsidP="00EF39EC">
      <w:pPr>
        <w:tabs>
          <w:tab w:val="left" w:pos="5880"/>
        </w:tabs>
        <w:adjustRightInd w:val="0"/>
        <w:snapToGrid w:val="0"/>
        <w:spacing w:line="600" w:lineRule="exact"/>
        <w:ind w:firstLineChars="200" w:firstLine="562"/>
        <w:rPr>
          <w:rFonts w:ascii="仿宋" w:eastAsia="仿宋" w:hAnsi="仿宋"/>
          <w:b/>
          <w:bCs/>
          <w:sz w:val="28"/>
          <w:szCs w:val="28"/>
        </w:rPr>
      </w:pPr>
      <w:r w:rsidRPr="00EF39EC">
        <w:rPr>
          <w:rFonts w:ascii="仿宋" w:eastAsia="仿宋" w:hAnsi="仿宋" w:hint="eastAsia"/>
          <w:b/>
          <w:bCs/>
          <w:sz w:val="28"/>
          <w:szCs w:val="28"/>
        </w:rPr>
        <w:t>一、业务内容</w:t>
      </w:r>
    </w:p>
    <w:p w:rsidR="00D646C8" w:rsidRDefault="00D646C8" w:rsidP="00EF39EC">
      <w:pPr>
        <w:tabs>
          <w:tab w:val="left" w:pos="5880"/>
        </w:tabs>
        <w:adjustRightInd w:val="0"/>
        <w:snapToGrid w:val="0"/>
        <w:spacing w:line="600" w:lineRule="exact"/>
        <w:ind w:firstLineChars="200" w:firstLine="560"/>
        <w:rPr>
          <w:rFonts w:ascii="仿宋_GB2312" w:eastAsia="仿宋_GB2312" w:hAnsi="宋体"/>
          <w:sz w:val="28"/>
          <w:szCs w:val="28"/>
        </w:rPr>
      </w:pPr>
      <w:r w:rsidRPr="00EF39EC">
        <w:rPr>
          <w:rFonts w:ascii="仿宋" w:eastAsia="仿宋" w:hAnsi="仿宋" w:hint="eastAsia"/>
          <w:bCs/>
          <w:sz w:val="28"/>
          <w:szCs w:val="28"/>
        </w:rPr>
        <w:t>本次邀请谈判事项的业务内容，是选定一家会计师事务所作为公司及合并范围内部分子公司以及财务集中核算单位</w:t>
      </w:r>
      <w:r w:rsidRPr="00EF39EC">
        <w:rPr>
          <w:rFonts w:ascii="仿宋" w:eastAsia="仿宋" w:hAnsi="仿宋"/>
          <w:bCs/>
          <w:sz w:val="28"/>
          <w:szCs w:val="28"/>
        </w:rPr>
        <w:t>20</w:t>
      </w:r>
      <w:r w:rsidR="00670EB0">
        <w:rPr>
          <w:rFonts w:ascii="仿宋" w:eastAsia="仿宋" w:hAnsi="仿宋" w:hint="eastAsia"/>
          <w:bCs/>
          <w:sz w:val="28"/>
          <w:szCs w:val="28"/>
        </w:rPr>
        <w:t>25</w:t>
      </w:r>
      <w:r w:rsidRPr="00EF39EC">
        <w:rPr>
          <w:rFonts w:ascii="仿宋" w:eastAsia="仿宋" w:hAnsi="仿宋"/>
          <w:bCs/>
          <w:sz w:val="28"/>
          <w:szCs w:val="28"/>
        </w:rPr>
        <w:t>年度的年报审计机构，专项进行年报审计服务，出具委托范围内公司的</w:t>
      </w:r>
      <w:r w:rsidR="00670EB0">
        <w:rPr>
          <w:rFonts w:ascii="仿宋" w:eastAsia="仿宋" w:hAnsi="仿宋" w:hint="eastAsia"/>
          <w:sz w:val="28"/>
          <w:szCs w:val="28"/>
        </w:rPr>
        <w:t>合并及单体</w:t>
      </w:r>
      <w:r w:rsidRPr="00EF39EC">
        <w:rPr>
          <w:rFonts w:ascii="仿宋" w:eastAsia="仿宋" w:hAnsi="仿宋"/>
          <w:bCs/>
          <w:sz w:val="28"/>
          <w:szCs w:val="28"/>
        </w:rPr>
        <w:t>审计报告及管理建议书。</w:t>
      </w:r>
      <w:r w:rsidR="00D014D4">
        <w:rPr>
          <w:rFonts w:ascii="仿宋" w:eastAsia="仿宋" w:hAnsi="仿宋" w:hint="eastAsia"/>
          <w:bCs/>
          <w:sz w:val="28"/>
          <w:szCs w:val="28"/>
        </w:rPr>
        <w:t>以及</w:t>
      </w:r>
      <w:r w:rsidR="00D014D4">
        <w:rPr>
          <w:rFonts w:ascii="仿宋_GB2312" w:eastAsia="仿宋_GB2312" w:hAnsi="宋体"/>
          <w:sz w:val="28"/>
          <w:szCs w:val="28"/>
        </w:rPr>
        <w:t>复核债券年度报告及其他信息披露工作中涉及的财务数据</w:t>
      </w:r>
      <w:r w:rsidR="00994200">
        <w:rPr>
          <w:rFonts w:ascii="仿宋_GB2312" w:eastAsia="仿宋_GB2312" w:hAnsi="宋体" w:hint="eastAsia"/>
          <w:sz w:val="28"/>
          <w:szCs w:val="28"/>
        </w:rPr>
        <w:t>等工作</w:t>
      </w:r>
      <w:r w:rsidR="00D014D4">
        <w:rPr>
          <w:rFonts w:ascii="仿宋_GB2312" w:eastAsia="仿宋_GB2312" w:hAnsi="宋体" w:hint="eastAsia"/>
          <w:sz w:val="28"/>
          <w:szCs w:val="28"/>
        </w:rPr>
        <w:t>。</w:t>
      </w:r>
    </w:p>
    <w:p w:rsidR="00896F86" w:rsidRDefault="004E7561">
      <w:pPr>
        <w:tabs>
          <w:tab w:val="left" w:pos="5880"/>
        </w:tabs>
        <w:adjustRightInd w:val="0"/>
        <w:snapToGrid w:val="0"/>
        <w:spacing w:line="600" w:lineRule="exact"/>
        <w:ind w:firstLineChars="200" w:firstLine="560"/>
        <w:rPr>
          <w:rFonts w:ascii="仿宋" w:eastAsia="仿宋" w:hAnsi="仿宋"/>
          <w:bCs/>
          <w:sz w:val="28"/>
          <w:szCs w:val="28"/>
        </w:rPr>
      </w:pPr>
      <w:r w:rsidRPr="004E7561">
        <w:rPr>
          <w:rFonts w:ascii="仿宋" w:eastAsia="仿宋" w:hAnsi="仿宋" w:hint="eastAsia"/>
          <w:bCs/>
          <w:sz w:val="28"/>
          <w:szCs w:val="28"/>
        </w:rPr>
        <w:t>服务内容：</w:t>
      </w:r>
      <w:r w:rsidRPr="004E7561">
        <w:rPr>
          <w:rFonts w:ascii="仿宋" w:eastAsia="仿宋" w:hAnsi="仿宋"/>
          <w:bCs/>
          <w:sz w:val="28"/>
          <w:szCs w:val="28"/>
        </w:rPr>
        <w:t xml:space="preserve"> 1、公司指定范围内公司年报审计服务，按时出具合并及单体审计报告。根据审计发现问题，对审计范围内公司出具管理建议书。2、复核债券年度报告及其他信息披露工作中涉及的财务数据。</w:t>
      </w:r>
      <w:r w:rsidRPr="004E7561">
        <w:rPr>
          <w:rFonts w:ascii="仿宋" w:eastAsia="仿宋" w:hAnsi="仿宋"/>
          <w:bCs/>
          <w:sz w:val="28"/>
          <w:szCs w:val="28"/>
        </w:rPr>
        <w:lastRenderedPageBreak/>
        <w:t>3、2026年半年报审阅服务。4、2025-2026年度债券发行相关的鉴证服务。</w:t>
      </w:r>
    </w:p>
    <w:p w:rsidR="00D646C8" w:rsidRPr="00EF39EC" w:rsidRDefault="00D646C8" w:rsidP="00EF39EC">
      <w:pPr>
        <w:tabs>
          <w:tab w:val="left" w:pos="5880"/>
        </w:tabs>
        <w:adjustRightInd w:val="0"/>
        <w:snapToGrid w:val="0"/>
        <w:spacing w:line="600" w:lineRule="exact"/>
        <w:ind w:firstLineChars="200" w:firstLine="560"/>
        <w:rPr>
          <w:rFonts w:ascii="仿宋" w:eastAsia="仿宋" w:hAnsi="仿宋"/>
          <w:bCs/>
          <w:sz w:val="28"/>
          <w:szCs w:val="28"/>
        </w:rPr>
      </w:pPr>
      <w:r w:rsidRPr="00EF39EC">
        <w:rPr>
          <w:rFonts w:ascii="仿宋" w:eastAsia="仿宋" w:hAnsi="仿宋" w:hint="eastAsia"/>
          <w:bCs/>
          <w:sz w:val="28"/>
          <w:szCs w:val="28"/>
        </w:rPr>
        <w:t>服务期限：</w:t>
      </w:r>
      <w:r w:rsidR="004E7561" w:rsidRPr="004E7561">
        <w:rPr>
          <w:rFonts w:ascii="仿宋" w:eastAsia="仿宋" w:hAnsi="仿宋"/>
          <w:bCs/>
          <w:sz w:val="28"/>
          <w:szCs w:val="28"/>
        </w:rPr>
        <w:t>在双方履行完毕</w:t>
      </w:r>
      <w:r w:rsidR="004E7561" w:rsidRPr="004E7561">
        <w:rPr>
          <w:rFonts w:ascii="仿宋" w:eastAsia="仿宋" w:hAnsi="仿宋" w:hint="eastAsia"/>
          <w:bCs/>
          <w:sz w:val="28"/>
          <w:szCs w:val="28"/>
        </w:rPr>
        <w:t>合同约定的所有义务后终止</w:t>
      </w:r>
      <w:r w:rsidR="004E7561" w:rsidRPr="004E7561">
        <w:rPr>
          <w:rFonts w:ascii="仿宋" w:eastAsia="仿宋" w:hAnsi="仿宋"/>
          <w:bCs/>
          <w:sz w:val="28"/>
          <w:szCs w:val="28"/>
        </w:rPr>
        <w:t>。</w:t>
      </w:r>
    </w:p>
    <w:p w:rsidR="00D646C8" w:rsidRDefault="00D646C8" w:rsidP="00EF39EC">
      <w:pPr>
        <w:tabs>
          <w:tab w:val="left" w:pos="5880"/>
        </w:tabs>
        <w:adjustRightInd w:val="0"/>
        <w:snapToGrid w:val="0"/>
        <w:spacing w:line="600" w:lineRule="exact"/>
        <w:ind w:firstLineChars="200" w:firstLine="560"/>
        <w:rPr>
          <w:rFonts w:ascii="仿宋" w:eastAsia="仿宋" w:hAnsi="仿宋"/>
          <w:bCs/>
          <w:sz w:val="28"/>
          <w:szCs w:val="28"/>
        </w:rPr>
      </w:pPr>
      <w:r w:rsidRPr="00EF39EC">
        <w:rPr>
          <w:rFonts w:ascii="仿宋" w:eastAsia="仿宋" w:hAnsi="仿宋" w:hint="eastAsia"/>
          <w:bCs/>
          <w:sz w:val="28"/>
          <w:szCs w:val="28"/>
        </w:rPr>
        <w:t>服务范围：结合公司历年审计机构安排情况，本次拟对公司本部、合并范围内部分子公司以及财务集中核算单位统一选聘一家会计师事务所，以发挥集中采购规模优势，降低采购成本及沟通成本。</w:t>
      </w:r>
    </w:p>
    <w:p w:rsidR="00251DC7" w:rsidRDefault="00670EB0">
      <w:pPr>
        <w:tabs>
          <w:tab w:val="left" w:pos="5880"/>
        </w:tabs>
        <w:adjustRightInd w:val="0"/>
        <w:snapToGrid w:val="0"/>
        <w:spacing w:line="600" w:lineRule="exact"/>
        <w:ind w:firstLineChars="200" w:firstLine="560"/>
        <w:rPr>
          <w:rFonts w:ascii="仿宋" w:eastAsia="仿宋" w:hAnsi="仿宋"/>
          <w:bCs/>
          <w:sz w:val="28"/>
          <w:szCs w:val="28"/>
        </w:rPr>
      </w:pPr>
      <w:r w:rsidRPr="00670EB0">
        <w:rPr>
          <w:rFonts w:ascii="仿宋" w:eastAsia="仿宋" w:hAnsi="仿宋" w:hint="eastAsia"/>
          <w:bCs/>
          <w:sz w:val="28"/>
          <w:szCs w:val="28"/>
        </w:rPr>
        <w:t>公司2025年度拟统一聘请会计师事务所进行年报审计服务的公司共计4</w:t>
      </w:r>
      <w:r w:rsidR="005F0F9A">
        <w:rPr>
          <w:rFonts w:ascii="仿宋" w:eastAsia="仿宋" w:hAnsi="仿宋" w:hint="eastAsia"/>
          <w:bCs/>
          <w:sz w:val="28"/>
          <w:szCs w:val="28"/>
        </w:rPr>
        <w:t>2</w:t>
      </w:r>
      <w:r w:rsidRPr="00670EB0">
        <w:rPr>
          <w:rFonts w:ascii="仿宋" w:eastAsia="仿宋" w:hAnsi="仿宋" w:hint="eastAsia"/>
          <w:bCs/>
          <w:sz w:val="28"/>
          <w:szCs w:val="28"/>
        </w:rPr>
        <w:t>个，其中公司本部1个、子公司</w:t>
      </w:r>
      <w:r w:rsidR="00C32F52">
        <w:rPr>
          <w:rFonts w:ascii="仿宋" w:eastAsia="仿宋" w:hAnsi="仿宋" w:hint="eastAsia"/>
          <w:bCs/>
          <w:sz w:val="28"/>
          <w:szCs w:val="28"/>
        </w:rPr>
        <w:t>36</w:t>
      </w:r>
      <w:r w:rsidRPr="00670EB0">
        <w:rPr>
          <w:rFonts w:ascii="仿宋" w:eastAsia="仿宋" w:hAnsi="仿宋" w:hint="eastAsia"/>
          <w:bCs/>
          <w:sz w:val="28"/>
          <w:szCs w:val="28"/>
        </w:rPr>
        <w:t>个、财务集中核算单位</w:t>
      </w:r>
      <w:r w:rsidR="005F0F9A">
        <w:rPr>
          <w:rFonts w:ascii="仿宋" w:eastAsia="仿宋" w:hAnsi="仿宋" w:hint="eastAsia"/>
          <w:bCs/>
          <w:sz w:val="28"/>
          <w:szCs w:val="28"/>
        </w:rPr>
        <w:t>5</w:t>
      </w:r>
      <w:r w:rsidRPr="00670EB0">
        <w:rPr>
          <w:rFonts w:ascii="仿宋" w:eastAsia="仿宋" w:hAnsi="仿宋" w:hint="eastAsia"/>
          <w:bCs/>
          <w:sz w:val="28"/>
          <w:szCs w:val="28"/>
        </w:rPr>
        <w:t>个，截止2024年12月31日的合并资产总额392.16亿元。</w:t>
      </w:r>
    </w:p>
    <w:p w:rsidR="00251DC7" w:rsidRDefault="00AA2810">
      <w:pPr>
        <w:tabs>
          <w:tab w:val="left" w:pos="5880"/>
        </w:tabs>
        <w:adjustRightInd w:val="0"/>
        <w:snapToGrid w:val="0"/>
        <w:spacing w:line="600" w:lineRule="exact"/>
        <w:ind w:firstLineChars="200" w:firstLine="562"/>
        <w:rPr>
          <w:rFonts w:ascii="黑体" w:eastAsia="黑体"/>
          <w:b/>
          <w:bCs/>
          <w:sz w:val="44"/>
        </w:rPr>
      </w:pPr>
      <w:r>
        <w:rPr>
          <w:rFonts w:ascii="仿宋" w:eastAsia="仿宋" w:hAnsi="仿宋" w:hint="eastAsia"/>
          <w:b/>
          <w:bCs/>
          <w:sz w:val="28"/>
          <w:szCs w:val="28"/>
        </w:rPr>
        <w:t>二、会计师</w:t>
      </w:r>
      <w:r w:rsidRPr="00EF39EC">
        <w:rPr>
          <w:rFonts w:ascii="仿宋" w:eastAsia="仿宋" w:hAnsi="仿宋" w:hint="eastAsia"/>
          <w:b/>
          <w:bCs/>
          <w:sz w:val="28"/>
          <w:szCs w:val="28"/>
        </w:rPr>
        <w:t>事务所合作条件</w:t>
      </w:r>
    </w:p>
    <w:p w:rsidR="00AA2810" w:rsidRPr="00EF39EC" w:rsidRDefault="00926AAC" w:rsidP="00926AAC">
      <w:pPr>
        <w:tabs>
          <w:tab w:val="left" w:pos="5880"/>
        </w:tabs>
        <w:adjustRightInd w:val="0"/>
        <w:snapToGrid w:val="0"/>
        <w:spacing w:line="600" w:lineRule="exact"/>
        <w:ind w:firstLineChars="200" w:firstLine="560"/>
        <w:rPr>
          <w:rFonts w:ascii="仿宋" w:eastAsia="仿宋" w:hAnsi="仿宋"/>
          <w:bCs/>
          <w:sz w:val="28"/>
          <w:szCs w:val="28"/>
        </w:rPr>
      </w:pPr>
      <w:r w:rsidRPr="00926AAC">
        <w:rPr>
          <w:rFonts w:ascii="仿宋" w:eastAsia="仿宋" w:hAnsi="仿宋" w:hint="eastAsia"/>
          <w:bCs/>
          <w:sz w:val="28"/>
          <w:szCs w:val="28"/>
        </w:rPr>
        <w:t>本项目资格审查采用资格后审方式。</w:t>
      </w:r>
      <w:r w:rsidR="00AA2810" w:rsidRPr="00EF39EC">
        <w:rPr>
          <w:rFonts w:ascii="仿宋" w:eastAsia="仿宋" w:hAnsi="仿宋" w:hint="eastAsia"/>
          <w:bCs/>
          <w:sz w:val="28"/>
          <w:szCs w:val="28"/>
        </w:rPr>
        <w:t>本次参加竞争性谈判的</w:t>
      </w:r>
      <w:r w:rsidR="00AA2810" w:rsidRPr="00AA2810">
        <w:rPr>
          <w:rFonts w:ascii="仿宋" w:eastAsia="仿宋" w:hAnsi="仿宋" w:hint="eastAsia"/>
          <w:bCs/>
          <w:sz w:val="28"/>
          <w:szCs w:val="28"/>
        </w:rPr>
        <w:t>会计师</w:t>
      </w:r>
      <w:r w:rsidR="00AA2810" w:rsidRPr="00EF39EC">
        <w:rPr>
          <w:rFonts w:ascii="仿宋" w:eastAsia="仿宋" w:hAnsi="仿宋" w:hint="eastAsia"/>
          <w:bCs/>
          <w:sz w:val="28"/>
          <w:szCs w:val="28"/>
        </w:rPr>
        <w:t>事务所应当具备以下条件：</w:t>
      </w:r>
    </w:p>
    <w:p w:rsidR="00670EB0" w:rsidRPr="00670EB0" w:rsidRDefault="00670EB0" w:rsidP="00670EB0">
      <w:pPr>
        <w:tabs>
          <w:tab w:val="left" w:pos="5880"/>
        </w:tabs>
        <w:adjustRightInd w:val="0"/>
        <w:snapToGrid w:val="0"/>
        <w:spacing w:line="600" w:lineRule="exact"/>
        <w:ind w:firstLineChars="200" w:firstLine="560"/>
        <w:rPr>
          <w:rFonts w:ascii="仿宋" w:eastAsia="仿宋" w:hAnsi="仿宋"/>
          <w:bCs/>
          <w:sz w:val="28"/>
          <w:szCs w:val="28"/>
        </w:rPr>
      </w:pPr>
      <w:r w:rsidRPr="00670EB0">
        <w:rPr>
          <w:rFonts w:ascii="仿宋" w:eastAsia="仿宋" w:hAnsi="仿宋" w:hint="eastAsia"/>
          <w:bCs/>
          <w:sz w:val="28"/>
          <w:szCs w:val="28"/>
        </w:rPr>
        <w:t>1.应依法成立，并具备有效的营业执照；</w:t>
      </w:r>
    </w:p>
    <w:p w:rsidR="00670EB0" w:rsidRPr="00670EB0" w:rsidRDefault="00670EB0" w:rsidP="00670EB0">
      <w:pPr>
        <w:tabs>
          <w:tab w:val="left" w:pos="5880"/>
        </w:tabs>
        <w:adjustRightInd w:val="0"/>
        <w:snapToGrid w:val="0"/>
        <w:spacing w:line="600" w:lineRule="exact"/>
        <w:ind w:firstLineChars="200" w:firstLine="560"/>
        <w:rPr>
          <w:rFonts w:ascii="仿宋" w:eastAsia="仿宋" w:hAnsi="仿宋"/>
          <w:bCs/>
          <w:sz w:val="28"/>
          <w:szCs w:val="28"/>
        </w:rPr>
      </w:pPr>
      <w:r w:rsidRPr="00670EB0">
        <w:rPr>
          <w:rFonts w:ascii="仿宋" w:eastAsia="仿宋" w:hAnsi="仿宋" w:hint="eastAsia"/>
          <w:bCs/>
          <w:sz w:val="28"/>
          <w:szCs w:val="28"/>
        </w:rPr>
        <w:t>2.具备相关财政主管部门颁发的会计师事务所执业证；</w:t>
      </w:r>
    </w:p>
    <w:p w:rsidR="00670EB0" w:rsidRPr="00670EB0" w:rsidRDefault="00670EB0" w:rsidP="00670EB0">
      <w:pPr>
        <w:tabs>
          <w:tab w:val="left" w:pos="5880"/>
        </w:tabs>
        <w:adjustRightInd w:val="0"/>
        <w:snapToGrid w:val="0"/>
        <w:spacing w:line="600" w:lineRule="exact"/>
        <w:ind w:firstLineChars="200" w:firstLine="560"/>
        <w:rPr>
          <w:rFonts w:ascii="仿宋" w:eastAsia="仿宋" w:hAnsi="仿宋"/>
          <w:bCs/>
          <w:sz w:val="28"/>
          <w:szCs w:val="28"/>
        </w:rPr>
      </w:pPr>
      <w:r w:rsidRPr="00670EB0">
        <w:rPr>
          <w:rFonts w:ascii="仿宋" w:eastAsia="仿宋" w:hAnsi="仿宋" w:hint="eastAsia"/>
          <w:bCs/>
          <w:sz w:val="28"/>
          <w:szCs w:val="28"/>
        </w:rPr>
        <w:t>3.具备从事证券服务业务的资格（或备案证明）；</w:t>
      </w:r>
    </w:p>
    <w:p w:rsidR="00670EB0" w:rsidRPr="00670EB0" w:rsidRDefault="00670EB0" w:rsidP="00670EB0">
      <w:pPr>
        <w:tabs>
          <w:tab w:val="left" w:pos="5880"/>
        </w:tabs>
        <w:adjustRightInd w:val="0"/>
        <w:snapToGrid w:val="0"/>
        <w:spacing w:line="600" w:lineRule="exact"/>
        <w:ind w:firstLineChars="200" w:firstLine="560"/>
        <w:rPr>
          <w:rFonts w:ascii="仿宋" w:eastAsia="仿宋" w:hAnsi="仿宋"/>
          <w:bCs/>
          <w:sz w:val="28"/>
          <w:szCs w:val="28"/>
        </w:rPr>
      </w:pPr>
      <w:r w:rsidRPr="00670EB0">
        <w:rPr>
          <w:rFonts w:ascii="仿宋" w:eastAsia="仿宋" w:hAnsi="仿宋" w:hint="eastAsia"/>
          <w:bCs/>
          <w:sz w:val="28"/>
          <w:szCs w:val="28"/>
        </w:rPr>
        <w:t>4.不在被行业监管部门处以暂停业务资格的处罚期间；</w:t>
      </w:r>
    </w:p>
    <w:p w:rsidR="00670EB0" w:rsidRPr="00670EB0" w:rsidRDefault="00670EB0" w:rsidP="00670EB0">
      <w:pPr>
        <w:tabs>
          <w:tab w:val="left" w:pos="5880"/>
        </w:tabs>
        <w:adjustRightInd w:val="0"/>
        <w:snapToGrid w:val="0"/>
        <w:spacing w:line="600" w:lineRule="exact"/>
        <w:ind w:firstLineChars="200" w:firstLine="560"/>
        <w:rPr>
          <w:rFonts w:ascii="仿宋" w:eastAsia="仿宋" w:hAnsi="仿宋"/>
          <w:bCs/>
          <w:sz w:val="28"/>
          <w:szCs w:val="28"/>
        </w:rPr>
      </w:pPr>
      <w:r w:rsidRPr="00670EB0">
        <w:rPr>
          <w:rFonts w:ascii="仿宋" w:eastAsia="仿宋" w:hAnsi="仿宋" w:hint="eastAsia"/>
          <w:bCs/>
          <w:sz w:val="28"/>
          <w:szCs w:val="28"/>
        </w:rPr>
        <w:t>5.未在“信用中国”（中国执行信息公开网）网站被列为失信被执行人；未在全国企业信用信息公示系统被列入严重违法失信企业名单；</w:t>
      </w:r>
    </w:p>
    <w:p w:rsidR="00897B98" w:rsidRDefault="00670EB0">
      <w:pPr>
        <w:tabs>
          <w:tab w:val="left" w:pos="5880"/>
        </w:tabs>
        <w:adjustRightInd w:val="0"/>
        <w:snapToGrid w:val="0"/>
        <w:spacing w:line="600" w:lineRule="exact"/>
        <w:ind w:firstLineChars="200" w:firstLine="560"/>
        <w:rPr>
          <w:rFonts w:ascii="仿宋" w:eastAsia="仿宋" w:hAnsi="仿宋"/>
          <w:bCs/>
          <w:sz w:val="28"/>
          <w:szCs w:val="28"/>
        </w:rPr>
      </w:pPr>
      <w:r w:rsidRPr="00670EB0">
        <w:rPr>
          <w:rFonts w:ascii="仿宋" w:eastAsia="仿宋" w:hAnsi="仿宋" w:hint="eastAsia"/>
          <w:bCs/>
          <w:sz w:val="28"/>
          <w:szCs w:val="28"/>
        </w:rPr>
        <w:t>6.</w:t>
      </w:r>
      <w:r w:rsidR="00C734AA" w:rsidRPr="00C734AA">
        <w:rPr>
          <w:rFonts w:hint="eastAsia"/>
        </w:rPr>
        <w:t xml:space="preserve"> </w:t>
      </w:r>
      <w:r w:rsidR="00C734AA" w:rsidRPr="00C734AA">
        <w:rPr>
          <w:rFonts w:ascii="仿宋" w:eastAsia="仿宋" w:hAnsi="仿宋" w:hint="eastAsia"/>
          <w:bCs/>
          <w:sz w:val="28"/>
          <w:szCs w:val="28"/>
        </w:rPr>
        <w:t>与采购人存在利害关系可能影响本次采购公正性的法人、其他组织或者个人，不得参与本项目谈判；单位负责人为同一人或者存在控股、管理关系的不同单位，不得同时参与本项目谈判</w:t>
      </w:r>
      <w:r w:rsidRPr="00670EB0">
        <w:rPr>
          <w:rFonts w:ascii="仿宋" w:eastAsia="仿宋" w:hAnsi="仿宋" w:hint="eastAsia"/>
          <w:bCs/>
          <w:sz w:val="28"/>
          <w:szCs w:val="28"/>
        </w:rPr>
        <w:t>。</w:t>
      </w:r>
    </w:p>
    <w:p w:rsidR="00AA2810" w:rsidRPr="004B3DD9" w:rsidRDefault="002D2CB7">
      <w:pPr>
        <w:tabs>
          <w:tab w:val="left" w:pos="5880"/>
        </w:tabs>
        <w:adjustRightInd w:val="0"/>
        <w:snapToGrid w:val="0"/>
        <w:spacing w:line="600" w:lineRule="exact"/>
        <w:ind w:firstLineChars="200" w:firstLine="562"/>
        <w:rPr>
          <w:rFonts w:ascii="仿宋" w:eastAsia="仿宋" w:hAnsi="仿宋"/>
          <w:bCs/>
          <w:sz w:val="28"/>
          <w:szCs w:val="28"/>
        </w:rPr>
      </w:pPr>
      <w:r w:rsidRPr="002516D3">
        <w:rPr>
          <w:rFonts w:ascii="仿宋" w:eastAsia="仿宋" w:hAnsi="仿宋" w:hint="eastAsia"/>
          <w:b/>
          <w:bCs/>
          <w:sz w:val="28"/>
          <w:szCs w:val="28"/>
        </w:rPr>
        <w:t>三、</w:t>
      </w:r>
      <w:r>
        <w:rPr>
          <w:rFonts w:ascii="仿宋" w:eastAsia="仿宋" w:hAnsi="仿宋" w:hint="eastAsia"/>
          <w:b/>
          <w:bCs/>
          <w:sz w:val="28"/>
          <w:szCs w:val="28"/>
        </w:rPr>
        <w:t>响应</w:t>
      </w:r>
      <w:r w:rsidR="00AA2810" w:rsidRPr="00EF39EC">
        <w:rPr>
          <w:rFonts w:ascii="仿宋" w:eastAsia="仿宋" w:hAnsi="仿宋" w:hint="eastAsia"/>
          <w:b/>
          <w:bCs/>
          <w:sz w:val="28"/>
          <w:szCs w:val="28"/>
        </w:rPr>
        <w:t>程序</w:t>
      </w:r>
    </w:p>
    <w:p w:rsidR="00AA2810" w:rsidRDefault="00AA2810">
      <w:pPr>
        <w:tabs>
          <w:tab w:val="left" w:pos="5880"/>
        </w:tabs>
        <w:adjustRightInd w:val="0"/>
        <w:snapToGrid w:val="0"/>
        <w:spacing w:line="600" w:lineRule="exact"/>
        <w:ind w:firstLineChars="200" w:firstLine="560"/>
        <w:rPr>
          <w:rFonts w:ascii="仿宋" w:eastAsia="仿宋" w:hAnsi="仿宋"/>
          <w:bCs/>
          <w:sz w:val="28"/>
          <w:szCs w:val="28"/>
        </w:rPr>
      </w:pPr>
      <w:r w:rsidRPr="00AA2810">
        <w:rPr>
          <w:rFonts w:ascii="仿宋" w:eastAsia="仿宋" w:hAnsi="仿宋" w:hint="eastAsia"/>
          <w:bCs/>
          <w:sz w:val="28"/>
          <w:szCs w:val="28"/>
        </w:rPr>
        <w:t>符合申报条件的</w:t>
      </w:r>
      <w:r w:rsidR="0082180E">
        <w:rPr>
          <w:rFonts w:ascii="仿宋" w:eastAsia="仿宋" w:hAnsi="仿宋" w:hint="eastAsia"/>
          <w:bCs/>
          <w:sz w:val="28"/>
          <w:szCs w:val="28"/>
        </w:rPr>
        <w:t>会计师</w:t>
      </w:r>
      <w:r w:rsidRPr="00AA2810">
        <w:rPr>
          <w:rFonts w:ascii="仿宋" w:eastAsia="仿宋" w:hAnsi="仿宋" w:hint="eastAsia"/>
          <w:bCs/>
          <w:sz w:val="28"/>
          <w:szCs w:val="28"/>
        </w:rPr>
        <w:t>事务所按照本邀请函要求的时间及内容，</w:t>
      </w:r>
      <w:r w:rsidRPr="00AA2810">
        <w:rPr>
          <w:rFonts w:ascii="仿宋" w:eastAsia="仿宋" w:hAnsi="仿宋" w:hint="eastAsia"/>
          <w:bCs/>
          <w:sz w:val="28"/>
          <w:szCs w:val="28"/>
        </w:rPr>
        <w:lastRenderedPageBreak/>
        <w:t>向本公司提交谈判响应文件</w:t>
      </w:r>
      <w:r w:rsidR="0082180E">
        <w:rPr>
          <w:rFonts w:ascii="仿宋" w:eastAsia="仿宋" w:hAnsi="仿宋" w:hint="eastAsia"/>
          <w:bCs/>
          <w:sz w:val="28"/>
          <w:szCs w:val="28"/>
        </w:rPr>
        <w:t>；并按照规定的时间参与谈判会议，对谈判文件进行述标及谈判应答。我公司按程序谈判报批后选</w:t>
      </w:r>
      <w:r w:rsidRPr="00AA2810">
        <w:rPr>
          <w:rFonts w:ascii="仿宋" w:eastAsia="仿宋" w:hAnsi="仿宋" w:hint="eastAsia"/>
          <w:bCs/>
          <w:sz w:val="28"/>
          <w:szCs w:val="28"/>
        </w:rPr>
        <w:t>定一家</w:t>
      </w:r>
      <w:r w:rsidR="0082180E">
        <w:rPr>
          <w:rFonts w:ascii="仿宋" w:eastAsia="仿宋" w:hAnsi="仿宋" w:hint="eastAsia"/>
          <w:bCs/>
          <w:sz w:val="28"/>
          <w:szCs w:val="28"/>
        </w:rPr>
        <w:t>会计师事务所</w:t>
      </w:r>
      <w:r w:rsidRPr="00AA2810">
        <w:rPr>
          <w:rFonts w:ascii="仿宋" w:eastAsia="仿宋" w:hAnsi="仿宋" w:hint="eastAsia"/>
          <w:bCs/>
          <w:sz w:val="28"/>
          <w:szCs w:val="28"/>
        </w:rPr>
        <w:t>，在公司网站进行公示，并签订</w:t>
      </w:r>
      <w:r w:rsidR="00E76022">
        <w:rPr>
          <w:rFonts w:ascii="仿宋" w:eastAsia="仿宋" w:hAnsi="仿宋" w:hint="eastAsia"/>
          <w:bCs/>
          <w:sz w:val="28"/>
          <w:szCs w:val="28"/>
        </w:rPr>
        <w:t>服务合作协议</w:t>
      </w:r>
      <w:r w:rsidRPr="00AA2810">
        <w:rPr>
          <w:rFonts w:ascii="仿宋" w:eastAsia="仿宋" w:hAnsi="仿宋" w:hint="eastAsia"/>
          <w:bCs/>
          <w:sz w:val="28"/>
          <w:szCs w:val="28"/>
        </w:rPr>
        <w:t>。</w:t>
      </w:r>
    </w:p>
    <w:p w:rsidR="00B46F86" w:rsidRPr="00400598" w:rsidRDefault="00EB6103" w:rsidP="00B46F86">
      <w:pPr>
        <w:tabs>
          <w:tab w:val="left" w:pos="5880"/>
        </w:tabs>
        <w:adjustRightInd w:val="0"/>
        <w:snapToGrid w:val="0"/>
        <w:spacing w:line="600" w:lineRule="exact"/>
        <w:ind w:firstLineChars="200" w:firstLine="562"/>
        <w:rPr>
          <w:rFonts w:ascii="仿宋" w:eastAsia="仿宋" w:hAnsi="仿宋"/>
          <w:b/>
          <w:bCs/>
          <w:sz w:val="28"/>
          <w:szCs w:val="28"/>
        </w:rPr>
      </w:pPr>
      <w:r>
        <w:rPr>
          <w:rFonts w:ascii="仿宋" w:eastAsia="仿宋" w:hAnsi="仿宋" w:hint="eastAsia"/>
          <w:b/>
          <w:bCs/>
          <w:sz w:val="28"/>
          <w:szCs w:val="28"/>
        </w:rPr>
        <w:t>四</w:t>
      </w:r>
      <w:r w:rsidR="00B46F86" w:rsidRPr="00400598">
        <w:rPr>
          <w:rFonts w:ascii="仿宋" w:eastAsia="仿宋" w:hAnsi="仿宋" w:hint="eastAsia"/>
          <w:b/>
          <w:bCs/>
          <w:sz w:val="28"/>
          <w:szCs w:val="28"/>
        </w:rPr>
        <w:t>、</w:t>
      </w:r>
      <w:r w:rsidR="00B46F86">
        <w:rPr>
          <w:rFonts w:ascii="仿宋" w:eastAsia="仿宋" w:hAnsi="仿宋" w:hint="eastAsia"/>
          <w:b/>
          <w:bCs/>
          <w:sz w:val="28"/>
          <w:szCs w:val="28"/>
        </w:rPr>
        <w:t>谈判</w:t>
      </w:r>
      <w:r w:rsidR="00B46F86" w:rsidRPr="00400598">
        <w:rPr>
          <w:rFonts w:ascii="仿宋" w:eastAsia="仿宋" w:hAnsi="仿宋" w:hint="eastAsia"/>
          <w:b/>
          <w:bCs/>
          <w:sz w:val="28"/>
          <w:szCs w:val="28"/>
        </w:rPr>
        <w:t>文件</w:t>
      </w:r>
      <w:r w:rsidR="001B06B9">
        <w:rPr>
          <w:rFonts w:ascii="仿宋" w:eastAsia="仿宋" w:hAnsi="仿宋" w:hint="eastAsia"/>
          <w:b/>
          <w:bCs/>
          <w:sz w:val="28"/>
          <w:szCs w:val="28"/>
        </w:rPr>
        <w:t>获取</w:t>
      </w:r>
    </w:p>
    <w:p w:rsidR="00B46F86" w:rsidRDefault="001B06B9" w:rsidP="004B3DD9">
      <w:pPr>
        <w:tabs>
          <w:tab w:val="left" w:pos="5880"/>
        </w:tabs>
        <w:adjustRightInd w:val="0"/>
        <w:snapToGrid w:val="0"/>
        <w:spacing w:line="600" w:lineRule="exact"/>
        <w:ind w:firstLineChars="200" w:firstLine="560"/>
        <w:rPr>
          <w:rFonts w:ascii="仿宋" w:eastAsia="仿宋" w:hAnsi="仿宋"/>
          <w:bCs/>
          <w:sz w:val="28"/>
          <w:szCs w:val="28"/>
        </w:rPr>
      </w:pPr>
      <w:r>
        <w:rPr>
          <w:rFonts w:ascii="仿宋" w:eastAsia="仿宋" w:hAnsi="仿宋" w:hint="eastAsia"/>
          <w:bCs/>
          <w:sz w:val="28"/>
          <w:szCs w:val="28"/>
        </w:rPr>
        <w:t>本次邀请竞争性谈判</w:t>
      </w:r>
      <w:r w:rsidRPr="009A5C0D">
        <w:rPr>
          <w:rFonts w:ascii="仿宋" w:eastAsia="仿宋" w:hAnsi="仿宋" w:hint="eastAsia"/>
          <w:b/>
          <w:bCs/>
          <w:sz w:val="28"/>
          <w:szCs w:val="28"/>
        </w:rPr>
        <w:t>采用电子邮件形式送达</w:t>
      </w:r>
      <w:r>
        <w:rPr>
          <w:rFonts w:ascii="仿宋" w:eastAsia="仿宋" w:hAnsi="仿宋" w:hint="eastAsia"/>
          <w:bCs/>
          <w:sz w:val="28"/>
          <w:szCs w:val="28"/>
        </w:rPr>
        <w:t>邀请函及谈判文件。</w:t>
      </w:r>
      <w:r w:rsidR="00B46F86" w:rsidRPr="00AA2810">
        <w:rPr>
          <w:rFonts w:ascii="仿宋" w:eastAsia="仿宋" w:hAnsi="仿宋" w:hint="eastAsia"/>
          <w:bCs/>
          <w:sz w:val="28"/>
          <w:szCs w:val="28"/>
        </w:rPr>
        <w:t>请</w:t>
      </w:r>
      <w:r>
        <w:rPr>
          <w:rFonts w:ascii="仿宋" w:eastAsia="仿宋" w:hAnsi="仿宋" w:hint="eastAsia"/>
          <w:bCs/>
          <w:sz w:val="28"/>
          <w:szCs w:val="28"/>
        </w:rPr>
        <w:t>收到邀请函及谈判文件的会计师事务所，按照谈判文件要求准备</w:t>
      </w:r>
      <w:r w:rsidR="00B46F86" w:rsidRPr="00AA2810">
        <w:rPr>
          <w:rFonts w:ascii="仿宋" w:eastAsia="仿宋" w:hAnsi="仿宋" w:hint="eastAsia"/>
          <w:bCs/>
          <w:sz w:val="28"/>
          <w:szCs w:val="28"/>
        </w:rPr>
        <w:t>相关资料</w:t>
      </w:r>
      <w:r>
        <w:rPr>
          <w:rFonts w:ascii="仿宋" w:eastAsia="仿宋" w:hAnsi="仿宋" w:hint="eastAsia"/>
          <w:bCs/>
          <w:sz w:val="28"/>
          <w:szCs w:val="28"/>
        </w:rPr>
        <w:t>，并在规定时间内将纸质版响应文件</w:t>
      </w:r>
      <w:r w:rsidR="00B46F86" w:rsidRPr="00AA2810">
        <w:rPr>
          <w:rFonts w:ascii="仿宋" w:eastAsia="仿宋" w:hAnsi="仿宋" w:hint="eastAsia"/>
          <w:bCs/>
          <w:sz w:val="28"/>
          <w:szCs w:val="28"/>
        </w:rPr>
        <w:t>提交至我公司。</w:t>
      </w:r>
    </w:p>
    <w:p w:rsidR="001B06B9" w:rsidRPr="00AA2810" w:rsidRDefault="001B06B9" w:rsidP="00EF39EC">
      <w:pPr>
        <w:autoSpaceDE w:val="0"/>
        <w:autoSpaceDN w:val="0"/>
        <w:adjustRightInd w:val="0"/>
        <w:spacing w:line="600" w:lineRule="exact"/>
        <w:ind w:firstLineChars="200" w:firstLine="560"/>
        <w:rPr>
          <w:rFonts w:ascii="仿宋" w:eastAsia="仿宋" w:hAnsi="仿宋"/>
          <w:bCs/>
          <w:sz w:val="28"/>
          <w:szCs w:val="28"/>
        </w:rPr>
      </w:pPr>
      <w:r w:rsidRPr="00CD73A3">
        <w:rPr>
          <w:rFonts w:ascii="仿宋" w:eastAsia="仿宋" w:hAnsi="仿宋" w:hint="eastAsia"/>
          <w:snapToGrid w:val="0"/>
          <w:sz w:val="28"/>
        </w:rPr>
        <w:t>本次</w:t>
      </w:r>
      <w:r>
        <w:rPr>
          <w:rFonts w:ascii="仿宋" w:eastAsia="仿宋" w:hAnsi="仿宋" w:hint="eastAsia"/>
          <w:snapToGrid w:val="0"/>
          <w:sz w:val="28"/>
        </w:rPr>
        <w:t>竞争性谈判</w:t>
      </w:r>
      <w:r w:rsidRPr="00CD73A3">
        <w:rPr>
          <w:rFonts w:ascii="仿宋" w:eastAsia="仿宋" w:hAnsi="仿宋" w:hint="eastAsia"/>
          <w:snapToGrid w:val="0"/>
          <w:sz w:val="28"/>
        </w:rPr>
        <w:t>事</w:t>
      </w:r>
      <w:r w:rsidR="006A54FD">
        <w:rPr>
          <w:rFonts w:ascii="仿宋" w:eastAsia="仿宋" w:hAnsi="仿宋" w:hint="eastAsia"/>
          <w:snapToGrid w:val="0"/>
          <w:sz w:val="28"/>
        </w:rPr>
        <w:t>宜</w:t>
      </w:r>
      <w:r w:rsidRPr="00CD73A3">
        <w:rPr>
          <w:rFonts w:ascii="仿宋" w:eastAsia="仿宋" w:hAnsi="仿宋" w:hint="eastAsia"/>
          <w:snapToGrid w:val="0"/>
          <w:sz w:val="28"/>
        </w:rPr>
        <w:t>若存在变动或修改，我公司将以</w:t>
      </w:r>
      <w:r>
        <w:rPr>
          <w:rFonts w:ascii="仿宋" w:eastAsia="仿宋" w:hAnsi="仿宋" w:hint="eastAsia"/>
          <w:snapToGrid w:val="0"/>
          <w:sz w:val="28"/>
        </w:rPr>
        <w:t>电子邮件方</w:t>
      </w:r>
      <w:r w:rsidRPr="00CD73A3">
        <w:rPr>
          <w:rFonts w:ascii="仿宋" w:eastAsia="仿宋" w:hAnsi="仿宋" w:hint="eastAsia"/>
          <w:snapToGrid w:val="0"/>
          <w:sz w:val="28"/>
        </w:rPr>
        <w:t>式向</w:t>
      </w:r>
      <w:r w:rsidR="006A54FD">
        <w:rPr>
          <w:rFonts w:ascii="仿宋" w:eastAsia="仿宋" w:hAnsi="仿宋" w:hint="eastAsia"/>
          <w:snapToGrid w:val="0"/>
          <w:sz w:val="28"/>
        </w:rPr>
        <w:t>各邀请机构</w:t>
      </w:r>
      <w:r w:rsidRPr="00CD73A3">
        <w:rPr>
          <w:rFonts w:ascii="仿宋" w:eastAsia="仿宋" w:hAnsi="仿宋" w:hint="eastAsia"/>
          <w:snapToGrid w:val="0"/>
          <w:sz w:val="28"/>
        </w:rPr>
        <w:t>发布</w:t>
      </w:r>
      <w:r w:rsidR="006A54FD">
        <w:rPr>
          <w:rFonts w:ascii="仿宋" w:eastAsia="仿宋" w:hAnsi="仿宋" w:hint="eastAsia"/>
          <w:snapToGrid w:val="0"/>
          <w:sz w:val="28"/>
        </w:rPr>
        <w:t>及通知</w:t>
      </w:r>
      <w:r w:rsidRPr="00CD73A3">
        <w:rPr>
          <w:rFonts w:ascii="仿宋" w:eastAsia="仿宋" w:hAnsi="仿宋" w:hint="eastAsia"/>
          <w:snapToGrid w:val="0"/>
          <w:sz w:val="28"/>
        </w:rPr>
        <w:t>。</w:t>
      </w:r>
    </w:p>
    <w:p w:rsidR="00AA2810" w:rsidRPr="00EF39EC" w:rsidRDefault="00EB6103" w:rsidP="004B3DD9">
      <w:pPr>
        <w:tabs>
          <w:tab w:val="left" w:pos="5880"/>
        </w:tabs>
        <w:adjustRightInd w:val="0"/>
        <w:snapToGrid w:val="0"/>
        <w:spacing w:line="600" w:lineRule="exact"/>
        <w:ind w:firstLineChars="200" w:firstLine="562"/>
        <w:rPr>
          <w:rFonts w:ascii="仿宋" w:eastAsia="仿宋" w:hAnsi="仿宋"/>
          <w:b/>
          <w:bCs/>
          <w:sz w:val="28"/>
          <w:szCs w:val="28"/>
        </w:rPr>
      </w:pPr>
      <w:r>
        <w:rPr>
          <w:rFonts w:ascii="仿宋" w:eastAsia="仿宋" w:hAnsi="仿宋" w:hint="eastAsia"/>
          <w:b/>
          <w:bCs/>
          <w:sz w:val="28"/>
          <w:szCs w:val="28"/>
        </w:rPr>
        <w:t>五</w:t>
      </w:r>
      <w:r w:rsidR="00AA2810" w:rsidRPr="00EF39EC">
        <w:rPr>
          <w:rFonts w:ascii="仿宋" w:eastAsia="仿宋" w:hAnsi="仿宋" w:hint="eastAsia"/>
          <w:b/>
          <w:bCs/>
          <w:sz w:val="28"/>
          <w:szCs w:val="28"/>
        </w:rPr>
        <w:t>、响应文件送达时间及地点</w:t>
      </w:r>
    </w:p>
    <w:p w:rsidR="00AA2810" w:rsidRPr="00AA2810" w:rsidRDefault="00AA2810" w:rsidP="00AA2810">
      <w:pPr>
        <w:tabs>
          <w:tab w:val="left" w:pos="5880"/>
        </w:tabs>
        <w:adjustRightInd w:val="0"/>
        <w:snapToGrid w:val="0"/>
        <w:spacing w:line="600" w:lineRule="exact"/>
        <w:ind w:firstLineChars="200" w:firstLine="560"/>
        <w:rPr>
          <w:rFonts w:ascii="仿宋" w:eastAsia="仿宋" w:hAnsi="仿宋"/>
          <w:bCs/>
          <w:sz w:val="28"/>
          <w:szCs w:val="28"/>
        </w:rPr>
      </w:pPr>
      <w:r w:rsidRPr="00AA2810">
        <w:rPr>
          <w:rFonts w:ascii="仿宋" w:eastAsia="仿宋" w:hAnsi="仿宋" w:hint="eastAsia"/>
          <w:bCs/>
          <w:sz w:val="28"/>
          <w:szCs w:val="28"/>
        </w:rPr>
        <w:t>1.响应文件送达时间：请有意</w:t>
      </w:r>
      <w:r w:rsidR="00851FDD">
        <w:rPr>
          <w:rFonts w:ascii="仿宋" w:eastAsia="仿宋" w:hAnsi="仿宋" w:hint="eastAsia"/>
          <w:bCs/>
          <w:sz w:val="28"/>
          <w:szCs w:val="28"/>
        </w:rPr>
        <w:t>向</w:t>
      </w:r>
      <w:r w:rsidRPr="00AA2810">
        <w:rPr>
          <w:rFonts w:ascii="仿宋" w:eastAsia="仿宋" w:hAnsi="仿宋" w:hint="eastAsia"/>
          <w:bCs/>
          <w:sz w:val="28"/>
          <w:szCs w:val="28"/>
        </w:rPr>
        <w:t>参加</w:t>
      </w:r>
      <w:r w:rsidR="00851FDD">
        <w:rPr>
          <w:rFonts w:ascii="仿宋" w:eastAsia="仿宋" w:hAnsi="仿宋" w:hint="eastAsia"/>
          <w:bCs/>
          <w:sz w:val="28"/>
          <w:szCs w:val="28"/>
        </w:rPr>
        <w:t>此次</w:t>
      </w:r>
      <w:r w:rsidRPr="00AA2810">
        <w:rPr>
          <w:rFonts w:ascii="仿宋" w:eastAsia="仿宋" w:hAnsi="仿宋" w:hint="eastAsia"/>
          <w:bCs/>
          <w:sz w:val="28"/>
          <w:szCs w:val="28"/>
        </w:rPr>
        <w:t>竞争性谈判的</w:t>
      </w:r>
      <w:r w:rsidR="00851FDD">
        <w:rPr>
          <w:rFonts w:ascii="仿宋" w:eastAsia="仿宋" w:hAnsi="仿宋" w:hint="eastAsia"/>
          <w:bCs/>
          <w:sz w:val="28"/>
          <w:szCs w:val="28"/>
        </w:rPr>
        <w:t>会计师</w:t>
      </w:r>
      <w:r w:rsidRPr="00AA2810">
        <w:rPr>
          <w:rFonts w:ascii="仿宋" w:eastAsia="仿宋" w:hAnsi="仿宋" w:hint="eastAsia"/>
          <w:bCs/>
          <w:sz w:val="28"/>
          <w:szCs w:val="28"/>
        </w:rPr>
        <w:t>事务所在</w:t>
      </w:r>
      <w:r w:rsidR="00CD005D" w:rsidRPr="00315E0D">
        <w:rPr>
          <w:rFonts w:ascii="仿宋" w:eastAsia="仿宋" w:hAnsi="仿宋" w:hint="eastAsia"/>
          <w:b/>
          <w:bCs/>
          <w:sz w:val="28"/>
          <w:szCs w:val="28"/>
        </w:rPr>
        <w:t>2025</w:t>
      </w:r>
      <w:r w:rsidRPr="00315E0D">
        <w:rPr>
          <w:rFonts w:ascii="仿宋" w:eastAsia="仿宋" w:hAnsi="仿宋" w:hint="eastAsia"/>
          <w:b/>
          <w:bCs/>
          <w:sz w:val="28"/>
          <w:szCs w:val="28"/>
        </w:rPr>
        <w:t>年</w:t>
      </w:r>
      <w:r w:rsidR="00CD005D" w:rsidRPr="00315E0D">
        <w:rPr>
          <w:rFonts w:ascii="仿宋" w:eastAsia="仿宋" w:hAnsi="仿宋" w:hint="eastAsia"/>
          <w:b/>
          <w:bCs/>
          <w:sz w:val="28"/>
          <w:szCs w:val="28"/>
        </w:rPr>
        <w:t>11</w:t>
      </w:r>
      <w:r w:rsidRPr="00315E0D">
        <w:rPr>
          <w:rFonts w:ascii="仿宋" w:eastAsia="仿宋" w:hAnsi="仿宋" w:hint="eastAsia"/>
          <w:b/>
          <w:bCs/>
          <w:sz w:val="28"/>
          <w:szCs w:val="28"/>
        </w:rPr>
        <w:t>月</w:t>
      </w:r>
      <w:r w:rsidR="00CD005D" w:rsidRPr="00315E0D">
        <w:rPr>
          <w:rFonts w:ascii="仿宋" w:eastAsia="仿宋" w:hAnsi="仿宋" w:hint="eastAsia"/>
          <w:b/>
          <w:bCs/>
          <w:sz w:val="28"/>
          <w:szCs w:val="28"/>
        </w:rPr>
        <w:t>14</w:t>
      </w:r>
      <w:r w:rsidRPr="00315E0D">
        <w:rPr>
          <w:rFonts w:ascii="仿宋" w:eastAsia="仿宋" w:hAnsi="仿宋" w:hint="eastAsia"/>
          <w:b/>
          <w:bCs/>
          <w:sz w:val="28"/>
          <w:szCs w:val="28"/>
        </w:rPr>
        <w:t>日</w:t>
      </w:r>
      <w:r w:rsidR="00CD005D" w:rsidRPr="00315E0D">
        <w:rPr>
          <w:rFonts w:ascii="仿宋" w:eastAsia="仿宋" w:hAnsi="仿宋" w:hint="eastAsia"/>
          <w:b/>
          <w:bCs/>
          <w:sz w:val="28"/>
          <w:szCs w:val="28"/>
        </w:rPr>
        <w:t>14点30分</w:t>
      </w:r>
      <w:r w:rsidRPr="00AA2810">
        <w:rPr>
          <w:rFonts w:ascii="仿宋" w:eastAsia="仿宋" w:hAnsi="仿宋" w:hint="eastAsia"/>
          <w:bCs/>
          <w:sz w:val="28"/>
          <w:szCs w:val="28"/>
        </w:rPr>
        <w:t>前将</w:t>
      </w:r>
      <w:r w:rsidR="0002289F">
        <w:rPr>
          <w:rFonts w:ascii="仿宋" w:eastAsia="仿宋" w:hAnsi="仿宋" w:hint="eastAsia"/>
          <w:bCs/>
          <w:sz w:val="28"/>
          <w:szCs w:val="28"/>
        </w:rPr>
        <w:t>纸质版</w:t>
      </w:r>
      <w:r w:rsidRPr="00AA2810">
        <w:rPr>
          <w:rFonts w:ascii="仿宋" w:eastAsia="仿宋" w:hAnsi="仿宋" w:hint="eastAsia"/>
          <w:bCs/>
          <w:sz w:val="28"/>
          <w:szCs w:val="28"/>
        </w:rPr>
        <w:t>相关资料提交至我公司。</w:t>
      </w:r>
    </w:p>
    <w:p w:rsidR="00AA2810" w:rsidRPr="00315E0D" w:rsidRDefault="00851FDD" w:rsidP="00AA2810">
      <w:pPr>
        <w:tabs>
          <w:tab w:val="left" w:pos="5880"/>
        </w:tabs>
        <w:adjustRightInd w:val="0"/>
        <w:snapToGrid w:val="0"/>
        <w:spacing w:line="600" w:lineRule="exact"/>
        <w:ind w:firstLineChars="200" w:firstLine="560"/>
        <w:rPr>
          <w:rFonts w:ascii="仿宋" w:eastAsia="仿宋" w:hAnsi="仿宋"/>
          <w:bCs/>
          <w:sz w:val="28"/>
          <w:szCs w:val="28"/>
        </w:rPr>
      </w:pPr>
      <w:r>
        <w:rPr>
          <w:rFonts w:ascii="仿宋" w:eastAsia="仿宋" w:hAnsi="仿宋" w:hint="eastAsia"/>
          <w:bCs/>
          <w:sz w:val="28"/>
          <w:szCs w:val="28"/>
        </w:rPr>
        <w:t>2.</w:t>
      </w:r>
      <w:r w:rsidR="00AA2810" w:rsidRPr="00AA2810">
        <w:rPr>
          <w:rFonts w:ascii="仿宋" w:eastAsia="仿宋" w:hAnsi="仿宋" w:hint="eastAsia"/>
          <w:bCs/>
          <w:sz w:val="28"/>
          <w:szCs w:val="28"/>
        </w:rPr>
        <w:t>响应文件送达地点：</w:t>
      </w:r>
      <w:r w:rsidR="00294A56" w:rsidRPr="00670EB0">
        <w:rPr>
          <w:rFonts w:ascii="仿宋" w:eastAsia="仿宋" w:hAnsi="仿宋" w:hint="eastAsia"/>
          <w:bCs/>
          <w:sz w:val="28"/>
          <w:szCs w:val="28"/>
        </w:rPr>
        <w:t>西安市高新区沣惠南路16号泰华金贸国际</w:t>
      </w:r>
      <w:r w:rsidR="00294A56" w:rsidRPr="00315E0D">
        <w:rPr>
          <w:rFonts w:ascii="仿宋" w:eastAsia="仿宋" w:hAnsi="仿宋" w:hint="eastAsia"/>
          <w:bCs/>
          <w:sz w:val="28"/>
          <w:szCs w:val="28"/>
        </w:rPr>
        <w:t>1号楼</w:t>
      </w:r>
      <w:r w:rsidR="00294A56" w:rsidRPr="00315E0D">
        <w:rPr>
          <w:rFonts w:ascii="仿宋" w:eastAsia="仿宋" w:hAnsi="仿宋"/>
          <w:bCs/>
          <w:sz w:val="28"/>
          <w:szCs w:val="28"/>
        </w:rPr>
        <w:t>6层</w:t>
      </w:r>
      <w:r w:rsidR="00294A56" w:rsidRPr="00315E0D">
        <w:rPr>
          <w:rFonts w:ascii="仿宋" w:eastAsia="仿宋" w:hAnsi="仿宋" w:hint="eastAsia"/>
          <w:bCs/>
          <w:sz w:val="28"/>
          <w:szCs w:val="28"/>
        </w:rPr>
        <w:t>607会议室</w:t>
      </w:r>
      <w:r w:rsidR="00AA2810" w:rsidRPr="00315E0D">
        <w:rPr>
          <w:rFonts w:ascii="仿宋" w:eastAsia="仿宋" w:hAnsi="仿宋" w:hint="eastAsia"/>
          <w:bCs/>
          <w:sz w:val="28"/>
          <w:szCs w:val="28"/>
        </w:rPr>
        <w:t>。</w:t>
      </w:r>
    </w:p>
    <w:p w:rsidR="00CD005D" w:rsidRPr="00315E0D" w:rsidRDefault="00851FDD" w:rsidP="00AA2810">
      <w:pPr>
        <w:tabs>
          <w:tab w:val="left" w:pos="5880"/>
        </w:tabs>
        <w:adjustRightInd w:val="0"/>
        <w:snapToGrid w:val="0"/>
        <w:spacing w:line="600" w:lineRule="exact"/>
        <w:ind w:firstLineChars="200" w:firstLine="560"/>
        <w:rPr>
          <w:rFonts w:ascii="仿宋" w:eastAsia="仿宋" w:hAnsi="仿宋"/>
          <w:bCs/>
          <w:sz w:val="28"/>
          <w:szCs w:val="28"/>
        </w:rPr>
      </w:pPr>
      <w:r w:rsidRPr="00315E0D">
        <w:rPr>
          <w:rFonts w:ascii="仿宋" w:eastAsia="仿宋" w:hAnsi="仿宋" w:hint="eastAsia"/>
          <w:bCs/>
          <w:sz w:val="28"/>
          <w:szCs w:val="28"/>
        </w:rPr>
        <w:t>3.</w:t>
      </w:r>
      <w:r w:rsidR="00AA2810" w:rsidRPr="00315E0D">
        <w:rPr>
          <w:rFonts w:ascii="仿宋" w:eastAsia="仿宋" w:hAnsi="仿宋" w:hint="eastAsia"/>
          <w:bCs/>
          <w:sz w:val="28"/>
          <w:szCs w:val="28"/>
        </w:rPr>
        <w:t>谈判会议时间：</w:t>
      </w:r>
      <w:r w:rsidR="00DF527B" w:rsidRPr="00315E0D">
        <w:rPr>
          <w:rFonts w:ascii="仿宋" w:eastAsia="仿宋" w:hAnsi="仿宋" w:hint="eastAsia"/>
          <w:b/>
          <w:bCs/>
          <w:sz w:val="28"/>
          <w:szCs w:val="28"/>
        </w:rPr>
        <w:t>2025</w:t>
      </w:r>
      <w:r w:rsidR="00AA2810" w:rsidRPr="00315E0D">
        <w:rPr>
          <w:rFonts w:ascii="仿宋" w:eastAsia="仿宋" w:hAnsi="仿宋" w:hint="eastAsia"/>
          <w:b/>
          <w:bCs/>
          <w:sz w:val="28"/>
          <w:szCs w:val="28"/>
        </w:rPr>
        <w:t>年</w:t>
      </w:r>
      <w:r w:rsidR="00A3009C" w:rsidRPr="00315E0D">
        <w:rPr>
          <w:rFonts w:ascii="仿宋" w:eastAsia="仿宋" w:hAnsi="仿宋" w:hint="eastAsia"/>
          <w:b/>
          <w:bCs/>
          <w:sz w:val="28"/>
          <w:szCs w:val="28"/>
        </w:rPr>
        <w:t>11</w:t>
      </w:r>
      <w:r w:rsidR="00AA2810" w:rsidRPr="00315E0D">
        <w:rPr>
          <w:rFonts w:ascii="仿宋" w:eastAsia="仿宋" w:hAnsi="仿宋" w:hint="eastAsia"/>
          <w:b/>
          <w:bCs/>
          <w:sz w:val="28"/>
          <w:szCs w:val="28"/>
        </w:rPr>
        <w:t>月</w:t>
      </w:r>
      <w:r w:rsidR="00CD005D" w:rsidRPr="00315E0D">
        <w:rPr>
          <w:rFonts w:ascii="仿宋" w:eastAsia="仿宋" w:hAnsi="仿宋" w:hint="eastAsia"/>
          <w:b/>
          <w:bCs/>
          <w:sz w:val="28"/>
          <w:szCs w:val="28"/>
        </w:rPr>
        <w:t>14</w:t>
      </w:r>
      <w:r w:rsidR="00AA2810" w:rsidRPr="00315E0D">
        <w:rPr>
          <w:rFonts w:ascii="仿宋" w:eastAsia="仿宋" w:hAnsi="仿宋" w:hint="eastAsia"/>
          <w:b/>
          <w:bCs/>
          <w:sz w:val="28"/>
          <w:szCs w:val="28"/>
        </w:rPr>
        <w:t>日</w:t>
      </w:r>
      <w:r w:rsidR="00CD005D" w:rsidRPr="00315E0D">
        <w:rPr>
          <w:rFonts w:ascii="仿宋" w:eastAsia="仿宋" w:hAnsi="仿宋" w:hint="eastAsia"/>
          <w:b/>
          <w:bCs/>
          <w:sz w:val="28"/>
          <w:szCs w:val="28"/>
        </w:rPr>
        <w:t>14</w:t>
      </w:r>
      <w:r w:rsidRPr="00315E0D">
        <w:rPr>
          <w:rFonts w:ascii="仿宋" w:eastAsia="仿宋" w:hAnsi="仿宋" w:hint="eastAsia"/>
          <w:b/>
          <w:bCs/>
          <w:sz w:val="28"/>
          <w:szCs w:val="28"/>
        </w:rPr>
        <w:t>点</w:t>
      </w:r>
      <w:r w:rsidR="00CD005D" w:rsidRPr="00315E0D">
        <w:rPr>
          <w:rFonts w:ascii="仿宋" w:eastAsia="仿宋" w:hAnsi="仿宋" w:hint="eastAsia"/>
          <w:b/>
          <w:bCs/>
          <w:sz w:val="28"/>
          <w:szCs w:val="28"/>
        </w:rPr>
        <w:t>30分</w:t>
      </w:r>
    </w:p>
    <w:p w:rsidR="00AA2810" w:rsidRPr="00AA2810" w:rsidRDefault="00AA2810" w:rsidP="00AA2810">
      <w:pPr>
        <w:tabs>
          <w:tab w:val="left" w:pos="5880"/>
        </w:tabs>
        <w:adjustRightInd w:val="0"/>
        <w:snapToGrid w:val="0"/>
        <w:spacing w:line="600" w:lineRule="exact"/>
        <w:ind w:firstLineChars="200" w:firstLine="560"/>
        <w:rPr>
          <w:rFonts w:ascii="仿宋" w:eastAsia="仿宋" w:hAnsi="仿宋"/>
          <w:bCs/>
          <w:sz w:val="28"/>
          <w:szCs w:val="28"/>
        </w:rPr>
      </w:pPr>
      <w:r w:rsidRPr="00315E0D">
        <w:rPr>
          <w:rFonts w:ascii="仿宋" w:eastAsia="仿宋" w:hAnsi="仿宋" w:hint="eastAsia"/>
          <w:bCs/>
          <w:sz w:val="28"/>
          <w:szCs w:val="28"/>
        </w:rPr>
        <w:t>4.谈判会议地点：</w:t>
      </w:r>
      <w:r w:rsidR="00DF527B" w:rsidRPr="00315E0D">
        <w:rPr>
          <w:rFonts w:ascii="仿宋" w:eastAsia="仿宋" w:hAnsi="仿宋" w:hint="eastAsia"/>
          <w:bCs/>
          <w:sz w:val="28"/>
          <w:szCs w:val="28"/>
        </w:rPr>
        <w:t>西安市高新区沣惠南路16号泰华金贸国际1号楼</w:t>
      </w:r>
      <w:r w:rsidR="004E7561" w:rsidRPr="00315E0D">
        <w:rPr>
          <w:rFonts w:ascii="仿宋" w:eastAsia="仿宋" w:hAnsi="仿宋"/>
          <w:bCs/>
          <w:sz w:val="28"/>
          <w:szCs w:val="28"/>
        </w:rPr>
        <w:t>6层</w:t>
      </w:r>
      <w:r w:rsidR="009D2BEF" w:rsidRPr="00315E0D">
        <w:rPr>
          <w:rFonts w:ascii="仿宋" w:eastAsia="仿宋" w:hAnsi="仿宋" w:hint="eastAsia"/>
          <w:bCs/>
          <w:sz w:val="28"/>
          <w:szCs w:val="28"/>
        </w:rPr>
        <w:t>607</w:t>
      </w:r>
      <w:r w:rsidR="00DF527B" w:rsidRPr="00315E0D">
        <w:rPr>
          <w:rFonts w:ascii="仿宋" w:eastAsia="仿宋" w:hAnsi="仿宋" w:hint="eastAsia"/>
          <w:bCs/>
          <w:sz w:val="28"/>
          <w:szCs w:val="28"/>
        </w:rPr>
        <w:t>会议室。</w:t>
      </w:r>
    </w:p>
    <w:p w:rsidR="00AA2810" w:rsidRPr="00EF39EC" w:rsidRDefault="00AA2810" w:rsidP="00EF39EC">
      <w:pPr>
        <w:tabs>
          <w:tab w:val="left" w:pos="5880"/>
        </w:tabs>
        <w:adjustRightInd w:val="0"/>
        <w:snapToGrid w:val="0"/>
        <w:spacing w:line="600" w:lineRule="exact"/>
        <w:ind w:firstLineChars="200" w:firstLine="562"/>
        <w:rPr>
          <w:rFonts w:ascii="仿宋" w:eastAsia="仿宋" w:hAnsi="仿宋"/>
          <w:b/>
          <w:bCs/>
          <w:sz w:val="28"/>
          <w:szCs w:val="28"/>
        </w:rPr>
      </w:pPr>
      <w:r w:rsidRPr="00EF39EC">
        <w:rPr>
          <w:rFonts w:ascii="仿宋" w:eastAsia="仿宋" w:hAnsi="仿宋" w:hint="eastAsia"/>
          <w:b/>
          <w:bCs/>
          <w:sz w:val="28"/>
          <w:szCs w:val="28"/>
        </w:rPr>
        <w:t>说明：本次谈判包含现场述标环节，时间应控制在</w:t>
      </w:r>
      <w:r w:rsidRPr="00EF39EC">
        <w:rPr>
          <w:rFonts w:ascii="仿宋" w:eastAsia="仿宋" w:hAnsi="仿宋"/>
          <w:b/>
          <w:bCs/>
          <w:sz w:val="28"/>
          <w:szCs w:val="28"/>
        </w:rPr>
        <w:t>15分钟以内。</w:t>
      </w:r>
    </w:p>
    <w:p w:rsidR="00AA2810" w:rsidRPr="00EF39EC" w:rsidRDefault="00AA2810" w:rsidP="00EF39EC">
      <w:pPr>
        <w:tabs>
          <w:tab w:val="left" w:pos="5880"/>
        </w:tabs>
        <w:adjustRightInd w:val="0"/>
        <w:snapToGrid w:val="0"/>
        <w:spacing w:line="600" w:lineRule="exact"/>
        <w:ind w:firstLineChars="200" w:firstLine="562"/>
        <w:rPr>
          <w:rFonts w:ascii="仿宋" w:eastAsia="仿宋" w:hAnsi="仿宋"/>
          <w:b/>
          <w:bCs/>
          <w:sz w:val="28"/>
          <w:szCs w:val="28"/>
        </w:rPr>
      </w:pPr>
      <w:r w:rsidRPr="00EF39EC">
        <w:rPr>
          <w:rFonts w:ascii="仿宋" w:eastAsia="仿宋" w:hAnsi="仿宋" w:hint="eastAsia"/>
          <w:b/>
          <w:bCs/>
          <w:sz w:val="28"/>
          <w:szCs w:val="28"/>
        </w:rPr>
        <w:t>五、其他要求</w:t>
      </w:r>
    </w:p>
    <w:p w:rsidR="00AA2810" w:rsidRPr="00AA2810" w:rsidRDefault="00851FDD" w:rsidP="00AA2810">
      <w:pPr>
        <w:tabs>
          <w:tab w:val="left" w:pos="5880"/>
        </w:tabs>
        <w:adjustRightInd w:val="0"/>
        <w:snapToGrid w:val="0"/>
        <w:spacing w:line="600" w:lineRule="exact"/>
        <w:ind w:firstLineChars="200" w:firstLine="560"/>
        <w:rPr>
          <w:rFonts w:ascii="仿宋" w:eastAsia="仿宋" w:hAnsi="仿宋"/>
          <w:bCs/>
          <w:sz w:val="28"/>
          <w:szCs w:val="28"/>
        </w:rPr>
      </w:pPr>
      <w:r>
        <w:rPr>
          <w:rFonts w:ascii="仿宋" w:eastAsia="仿宋" w:hAnsi="仿宋" w:hint="eastAsia"/>
          <w:bCs/>
          <w:sz w:val="28"/>
          <w:szCs w:val="28"/>
        </w:rPr>
        <w:t>响应</w:t>
      </w:r>
      <w:r w:rsidR="004B011F">
        <w:rPr>
          <w:rFonts w:ascii="仿宋" w:eastAsia="仿宋" w:hAnsi="仿宋" w:hint="eastAsia"/>
          <w:bCs/>
          <w:sz w:val="28"/>
          <w:szCs w:val="28"/>
        </w:rPr>
        <w:t>材料</w:t>
      </w:r>
      <w:r>
        <w:rPr>
          <w:rFonts w:ascii="仿宋" w:eastAsia="仿宋" w:hAnsi="仿宋" w:hint="eastAsia"/>
          <w:bCs/>
          <w:sz w:val="28"/>
          <w:szCs w:val="28"/>
        </w:rPr>
        <w:t>应</w:t>
      </w:r>
      <w:r w:rsidR="00AA2810" w:rsidRPr="00AA2810">
        <w:rPr>
          <w:rFonts w:ascii="仿宋" w:eastAsia="仿宋" w:hAnsi="仿宋" w:hint="eastAsia"/>
          <w:bCs/>
          <w:sz w:val="28"/>
          <w:szCs w:val="28"/>
        </w:rPr>
        <w:t>按</w:t>
      </w:r>
      <w:r>
        <w:rPr>
          <w:rFonts w:ascii="仿宋" w:eastAsia="仿宋" w:hAnsi="仿宋" w:hint="eastAsia"/>
          <w:bCs/>
          <w:sz w:val="28"/>
          <w:szCs w:val="28"/>
        </w:rPr>
        <w:t>此次</w:t>
      </w:r>
      <w:r w:rsidR="00AA2810" w:rsidRPr="00AA2810">
        <w:rPr>
          <w:rFonts w:ascii="仿宋" w:eastAsia="仿宋" w:hAnsi="仿宋" w:hint="eastAsia"/>
          <w:bCs/>
          <w:sz w:val="28"/>
          <w:szCs w:val="28"/>
        </w:rPr>
        <w:t>竞争性谈判</w:t>
      </w:r>
      <w:r>
        <w:rPr>
          <w:rFonts w:ascii="仿宋" w:eastAsia="仿宋" w:hAnsi="仿宋" w:hint="eastAsia"/>
          <w:bCs/>
          <w:sz w:val="28"/>
          <w:szCs w:val="28"/>
        </w:rPr>
        <w:t>响应</w:t>
      </w:r>
      <w:r w:rsidR="00AA2810" w:rsidRPr="00AA2810">
        <w:rPr>
          <w:rFonts w:ascii="仿宋" w:eastAsia="仿宋" w:hAnsi="仿宋" w:hint="eastAsia"/>
          <w:bCs/>
          <w:sz w:val="28"/>
          <w:szCs w:val="28"/>
        </w:rPr>
        <w:t>文件</w:t>
      </w:r>
      <w:r>
        <w:rPr>
          <w:rFonts w:ascii="仿宋" w:eastAsia="仿宋" w:hAnsi="仿宋" w:hint="eastAsia"/>
          <w:bCs/>
          <w:sz w:val="28"/>
          <w:szCs w:val="28"/>
        </w:rPr>
        <w:t>格式</w:t>
      </w:r>
      <w:r w:rsidR="00AA2810" w:rsidRPr="00AA2810">
        <w:rPr>
          <w:rFonts w:ascii="仿宋" w:eastAsia="仿宋" w:hAnsi="仿宋" w:hint="eastAsia"/>
          <w:bCs/>
          <w:sz w:val="28"/>
          <w:szCs w:val="28"/>
        </w:rPr>
        <w:t>要求编制，装订成册并进行密封，对不符合要求的</w:t>
      </w:r>
      <w:r>
        <w:rPr>
          <w:rFonts w:ascii="仿宋" w:eastAsia="仿宋" w:hAnsi="仿宋" w:hint="eastAsia"/>
          <w:bCs/>
          <w:sz w:val="28"/>
          <w:szCs w:val="28"/>
        </w:rPr>
        <w:t>申</w:t>
      </w:r>
      <w:r w:rsidR="00AA2810" w:rsidRPr="00AA2810">
        <w:rPr>
          <w:rFonts w:ascii="仿宋" w:eastAsia="仿宋" w:hAnsi="仿宋" w:hint="eastAsia"/>
          <w:bCs/>
          <w:sz w:val="28"/>
          <w:szCs w:val="28"/>
        </w:rPr>
        <w:t>报材料，将不予受理。</w:t>
      </w:r>
    </w:p>
    <w:p w:rsidR="00AA2810" w:rsidRPr="00EF39EC" w:rsidRDefault="00AA2810" w:rsidP="00EF39EC">
      <w:pPr>
        <w:tabs>
          <w:tab w:val="left" w:pos="5880"/>
        </w:tabs>
        <w:adjustRightInd w:val="0"/>
        <w:snapToGrid w:val="0"/>
        <w:spacing w:line="600" w:lineRule="exact"/>
        <w:ind w:firstLineChars="200" w:firstLine="562"/>
        <w:rPr>
          <w:rFonts w:ascii="仿宋" w:eastAsia="仿宋" w:hAnsi="仿宋"/>
          <w:b/>
          <w:bCs/>
          <w:sz w:val="28"/>
          <w:szCs w:val="28"/>
        </w:rPr>
      </w:pPr>
      <w:r w:rsidRPr="00EF39EC">
        <w:rPr>
          <w:rFonts w:ascii="仿宋" w:eastAsia="仿宋" w:hAnsi="仿宋" w:hint="eastAsia"/>
          <w:b/>
          <w:bCs/>
          <w:sz w:val="28"/>
          <w:szCs w:val="28"/>
        </w:rPr>
        <w:t>六、监督部门</w:t>
      </w:r>
    </w:p>
    <w:p w:rsidR="00AA2810" w:rsidRPr="00AA2810" w:rsidRDefault="00AA2810" w:rsidP="00AA2810">
      <w:pPr>
        <w:tabs>
          <w:tab w:val="left" w:pos="5880"/>
        </w:tabs>
        <w:adjustRightInd w:val="0"/>
        <w:snapToGrid w:val="0"/>
        <w:spacing w:line="600" w:lineRule="exact"/>
        <w:ind w:firstLineChars="200" w:firstLine="560"/>
        <w:rPr>
          <w:rFonts w:ascii="仿宋" w:eastAsia="仿宋" w:hAnsi="仿宋"/>
          <w:bCs/>
          <w:sz w:val="28"/>
          <w:szCs w:val="28"/>
        </w:rPr>
      </w:pPr>
      <w:r w:rsidRPr="00AA2810">
        <w:rPr>
          <w:rFonts w:ascii="仿宋" w:eastAsia="仿宋" w:hAnsi="仿宋" w:hint="eastAsia"/>
          <w:bCs/>
          <w:sz w:val="28"/>
          <w:szCs w:val="28"/>
        </w:rPr>
        <w:lastRenderedPageBreak/>
        <w:t>监督部门：西安投资控有限公司纪检监察室</w:t>
      </w:r>
    </w:p>
    <w:p w:rsidR="00AA2810" w:rsidRPr="00AA2810" w:rsidRDefault="00AA2810" w:rsidP="00AA2810">
      <w:pPr>
        <w:tabs>
          <w:tab w:val="left" w:pos="5880"/>
        </w:tabs>
        <w:adjustRightInd w:val="0"/>
        <w:snapToGrid w:val="0"/>
        <w:spacing w:line="600" w:lineRule="exact"/>
        <w:ind w:firstLineChars="200" w:firstLine="560"/>
        <w:rPr>
          <w:rFonts w:ascii="仿宋" w:eastAsia="仿宋" w:hAnsi="仿宋"/>
          <w:bCs/>
          <w:sz w:val="28"/>
          <w:szCs w:val="28"/>
        </w:rPr>
      </w:pPr>
      <w:r w:rsidRPr="00AA2810">
        <w:rPr>
          <w:rFonts w:ascii="仿宋" w:eastAsia="仿宋" w:hAnsi="仿宋" w:hint="eastAsia"/>
          <w:bCs/>
          <w:sz w:val="28"/>
          <w:szCs w:val="28"/>
        </w:rPr>
        <w:t>监督电话：029-</w:t>
      </w:r>
      <w:r w:rsidR="00DF527B" w:rsidRPr="00594598">
        <w:rPr>
          <w:rFonts w:ascii="仿宋" w:eastAsia="仿宋" w:hAnsi="仿宋" w:hint="eastAsia"/>
          <w:sz w:val="28"/>
          <w:szCs w:val="28"/>
        </w:rPr>
        <w:t>88858820-6157</w:t>
      </w:r>
    </w:p>
    <w:p w:rsidR="00AA2810" w:rsidRPr="00EF39EC" w:rsidRDefault="00AA2810" w:rsidP="00EF39EC">
      <w:pPr>
        <w:tabs>
          <w:tab w:val="left" w:pos="5880"/>
        </w:tabs>
        <w:adjustRightInd w:val="0"/>
        <w:snapToGrid w:val="0"/>
        <w:spacing w:line="600" w:lineRule="exact"/>
        <w:ind w:firstLineChars="200" w:firstLine="562"/>
        <w:rPr>
          <w:rFonts w:ascii="仿宋" w:eastAsia="仿宋" w:hAnsi="仿宋"/>
          <w:b/>
          <w:bCs/>
          <w:sz w:val="28"/>
          <w:szCs w:val="28"/>
        </w:rPr>
      </w:pPr>
      <w:r w:rsidRPr="00EF39EC">
        <w:rPr>
          <w:rFonts w:ascii="仿宋" w:eastAsia="仿宋" w:hAnsi="仿宋" w:hint="eastAsia"/>
          <w:b/>
          <w:bCs/>
          <w:sz w:val="28"/>
          <w:szCs w:val="28"/>
        </w:rPr>
        <w:t>七、联系方式</w:t>
      </w:r>
    </w:p>
    <w:p w:rsidR="00AA2810" w:rsidRPr="00AA2810" w:rsidRDefault="00AA2810" w:rsidP="00AA2810">
      <w:pPr>
        <w:tabs>
          <w:tab w:val="left" w:pos="5880"/>
        </w:tabs>
        <w:adjustRightInd w:val="0"/>
        <w:snapToGrid w:val="0"/>
        <w:spacing w:line="600" w:lineRule="exact"/>
        <w:ind w:firstLineChars="200" w:firstLine="560"/>
        <w:rPr>
          <w:rFonts w:ascii="仿宋" w:eastAsia="仿宋" w:hAnsi="仿宋"/>
          <w:bCs/>
          <w:sz w:val="28"/>
          <w:szCs w:val="28"/>
        </w:rPr>
      </w:pPr>
      <w:r w:rsidRPr="00AA2810">
        <w:rPr>
          <w:rFonts w:ascii="仿宋" w:eastAsia="仿宋" w:hAnsi="仿宋" w:hint="eastAsia"/>
          <w:bCs/>
          <w:sz w:val="28"/>
          <w:szCs w:val="28"/>
        </w:rPr>
        <w:t>邀请人：西安投资控股有限公司</w:t>
      </w:r>
    </w:p>
    <w:p w:rsidR="00AA2810" w:rsidRPr="00AA2810" w:rsidRDefault="00AA2810" w:rsidP="00AA2810">
      <w:pPr>
        <w:tabs>
          <w:tab w:val="left" w:pos="5880"/>
        </w:tabs>
        <w:adjustRightInd w:val="0"/>
        <w:snapToGrid w:val="0"/>
        <w:spacing w:line="600" w:lineRule="exact"/>
        <w:ind w:firstLineChars="200" w:firstLine="560"/>
        <w:rPr>
          <w:rFonts w:ascii="仿宋" w:eastAsia="仿宋" w:hAnsi="仿宋"/>
          <w:bCs/>
          <w:sz w:val="28"/>
          <w:szCs w:val="28"/>
        </w:rPr>
      </w:pPr>
      <w:r w:rsidRPr="00AA2810">
        <w:rPr>
          <w:rFonts w:ascii="仿宋" w:eastAsia="仿宋" w:hAnsi="仿宋" w:hint="eastAsia"/>
          <w:bCs/>
          <w:sz w:val="28"/>
          <w:szCs w:val="28"/>
        </w:rPr>
        <w:t>地  址：</w:t>
      </w:r>
      <w:r w:rsidR="00DF527B" w:rsidRPr="00DF527B">
        <w:rPr>
          <w:rFonts w:ascii="仿宋" w:eastAsia="仿宋" w:hAnsi="仿宋" w:hint="eastAsia"/>
          <w:bCs/>
          <w:sz w:val="28"/>
          <w:szCs w:val="28"/>
        </w:rPr>
        <w:t>西安市高新区沣惠南路16号泰华金贸国际1号楼2</w:t>
      </w:r>
      <w:r w:rsidR="00DF527B">
        <w:rPr>
          <w:rFonts w:ascii="仿宋" w:eastAsia="仿宋" w:hAnsi="仿宋" w:hint="eastAsia"/>
          <w:bCs/>
          <w:sz w:val="28"/>
          <w:szCs w:val="28"/>
        </w:rPr>
        <w:t>7</w:t>
      </w:r>
      <w:r w:rsidR="00DF527B" w:rsidRPr="00DF527B">
        <w:rPr>
          <w:rFonts w:ascii="仿宋" w:eastAsia="仿宋" w:hAnsi="仿宋" w:hint="eastAsia"/>
          <w:bCs/>
          <w:sz w:val="28"/>
          <w:szCs w:val="28"/>
        </w:rPr>
        <w:t>层</w:t>
      </w:r>
    </w:p>
    <w:p w:rsidR="00896F86" w:rsidRPr="0015023B" w:rsidRDefault="004E7561" w:rsidP="0015023B">
      <w:pPr>
        <w:tabs>
          <w:tab w:val="left" w:pos="5880"/>
        </w:tabs>
        <w:adjustRightInd w:val="0"/>
        <w:snapToGrid w:val="0"/>
        <w:spacing w:line="600" w:lineRule="exact"/>
        <w:ind w:firstLineChars="200" w:firstLine="560"/>
        <w:rPr>
          <w:rFonts w:ascii="仿宋" w:eastAsia="仿宋" w:hAnsi="仿宋"/>
          <w:bCs/>
          <w:sz w:val="28"/>
          <w:szCs w:val="28"/>
        </w:rPr>
      </w:pPr>
      <w:r w:rsidRPr="004E7561">
        <w:rPr>
          <w:rFonts w:ascii="仿宋" w:eastAsia="仿宋" w:hAnsi="仿宋" w:hint="eastAsia"/>
          <w:bCs/>
          <w:sz w:val="28"/>
          <w:szCs w:val="28"/>
        </w:rPr>
        <w:t>联系人：田女士</w:t>
      </w:r>
      <w:r w:rsidRPr="004E7561">
        <w:rPr>
          <w:rFonts w:ascii="仿宋" w:eastAsia="仿宋" w:hAnsi="仿宋"/>
          <w:bCs/>
          <w:sz w:val="28"/>
          <w:szCs w:val="28"/>
        </w:rPr>
        <w:t xml:space="preserve">        </w:t>
      </w:r>
      <w:r w:rsidRPr="004E7561">
        <w:rPr>
          <w:rFonts w:ascii="仿宋" w:eastAsia="仿宋" w:hAnsi="仿宋" w:hint="eastAsia"/>
          <w:bCs/>
          <w:sz w:val="28"/>
          <w:szCs w:val="28"/>
        </w:rPr>
        <w:t>电</w:t>
      </w:r>
      <w:r w:rsidRPr="004E7561">
        <w:rPr>
          <w:rFonts w:ascii="仿宋" w:eastAsia="仿宋" w:hAnsi="仿宋"/>
          <w:bCs/>
          <w:sz w:val="28"/>
          <w:szCs w:val="28"/>
        </w:rPr>
        <w:t xml:space="preserve">  </w:t>
      </w:r>
      <w:r w:rsidRPr="004E7561">
        <w:rPr>
          <w:rFonts w:ascii="仿宋" w:eastAsia="仿宋" w:hAnsi="仿宋" w:hint="eastAsia"/>
          <w:bCs/>
          <w:sz w:val="28"/>
          <w:szCs w:val="28"/>
        </w:rPr>
        <w:t>话：</w:t>
      </w:r>
      <w:r w:rsidRPr="004E7561">
        <w:rPr>
          <w:rFonts w:ascii="仿宋" w:eastAsia="仿宋" w:hAnsi="仿宋"/>
          <w:bCs/>
          <w:sz w:val="28"/>
          <w:szCs w:val="28"/>
        </w:rPr>
        <w:t>029-</w:t>
      </w:r>
      <w:r w:rsidRPr="0015023B">
        <w:rPr>
          <w:rFonts w:ascii="仿宋" w:eastAsia="仿宋" w:hAnsi="仿宋"/>
          <w:bCs/>
          <w:sz w:val="28"/>
          <w:szCs w:val="28"/>
        </w:rPr>
        <w:t>88858820-6153</w:t>
      </w:r>
      <w:r w:rsidR="005A2841" w:rsidRPr="0015023B">
        <w:rPr>
          <w:rFonts w:ascii="仿宋" w:eastAsia="仿宋" w:hAnsi="仿宋"/>
          <w:bCs/>
          <w:sz w:val="28"/>
          <w:szCs w:val="28"/>
        </w:rPr>
        <w:br w:type="page"/>
      </w:r>
    </w:p>
    <w:p w:rsidR="007C519F" w:rsidRDefault="00086EFF" w:rsidP="00B32ECC">
      <w:pPr>
        <w:widowControl/>
        <w:spacing w:beforeLines="100" w:afterLines="100" w:line="240" w:lineRule="auto"/>
        <w:ind w:firstLine="862"/>
        <w:jc w:val="center"/>
        <w:outlineLvl w:val="0"/>
        <w:rPr>
          <w:rFonts w:ascii="宋体" w:hAnsi="宋体" w:cs="仿宋_GB2312"/>
          <w:b/>
          <w:kern w:val="0"/>
          <w:sz w:val="28"/>
          <w:szCs w:val="28"/>
        </w:rPr>
      </w:pPr>
      <w:bookmarkStart w:id="1" w:name="_Toc211327700"/>
      <w:r w:rsidRPr="00EF39EC">
        <w:rPr>
          <w:rFonts w:ascii="黑体" w:eastAsia="黑体" w:hAnsi="黑体" w:hint="eastAsia"/>
          <w:sz w:val="44"/>
          <w:szCs w:val="44"/>
        </w:rPr>
        <w:lastRenderedPageBreak/>
        <w:t>第</w:t>
      </w:r>
      <w:r w:rsidR="005A2841" w:rsidRPr="00EF39EC">
        <w:rPr>
          <w:rFonts w:ascii="黑体" w:eastAsia="黑体" w:hAnsi="黑体" w:hint="eastAsia"/>
          <w:sz w:val="44"/>
          <w:szCs w:val="44"/>
        </w:rPr>
        <w:t>二部分</w:t>
      </w:r>
      <w:r w:rsidR="00775121" w:rsidRPr="00EF39EC">
        <w:rPr>
          <w:rFonts w:ascii="黑体" w:eastAsia="黑体" w:hAnsi="黑体" w:hint="eastAsia"/>
          <w:sz w:val="44"/>
          <w:szCs w:val="44"/>
        </w:rPr>
        <w:t xml:space="preserve">  </w:t>
      </w:r>
      <w:r w:rsidR="005A2841" w:rsidRPr="007F094F">
        <w:rPr>
          <w:rFonts w:ascii="黑体" w:eastAsia="黑体" w:hAnsi="黑体" w:hint="eastAsia"/>
          <w:sz w:val="44"/>
          <w:szCs w:val="44"/>
        </w:rPr>
        <w:t>申请人须知</w:t>
      </w:r>
      <w:r w:rsidR="005A2841">
        <w:rPr>
          <w:rFonts w:ascii="黑体" w:eastAsia="黑体" w:hAnsi="黑体" w:hint="eastAsia"/>
          <w:sz w:val="44"/>
          <w:szCs w:val="44"/>
        </w:rPr>
        <w:t>及前附表</w:t>
      </w:r>
      <w:bookmarkEnd w:id="1"/>
    </w:p>
    <w:p w:rsidR="00896F86" w:rsidRDefault="005A2841" w:rsidP="00B32ECC">
      <w:pPr>
        <w:spacing w:beforeLines="50" w:afterLines="50" w:line="360" w:lineRule="auto"/>
        <w:jc w:val="left"/>
        <w:outlineLvl w:val="1"/>
        <w:rPr>
          <w:rFonts w:ascii="仿宋" w:eastAsia="仿宋" w:hAnsi="仿宋"/>
          <w:b/>
          <w:sz w:val="24"/>
          <w:szCs w:val="24"/>
        </w:rPr>
      </w:pPr>
      <w:bookmarkStart w:id="2" w:name="_Toc211327701"/>
      <w:r w:rsidRPr="007F094F">
        <w:rPr>
          <w:rFonts w:ascii="仿宋" w:eastAsia="仿宋" w:hAnsi="仿宋" w:hint="eastAsia"/>
          <w:b/>
          <w:kern w:val="0"/>
          <w:sz w:val="32"/>
          <w:szCs w:val="32"/>
        </w:rPr>
        <w:t>一、</w:t>
      </w:r>
      <w:bookmarkStart w:id="3" w:name="_Toc17707016"/>
      <w:r w:rsidRPr="007F094F">
        <w:rPr>
          <w:rFonts w:ascii="仿宋" w:eastAsia="仿宋" w:hAnsi="仿宋" w:hint="eastAsia"/>
          <w:b/>
          <w:kern w:val="0"/>
          <w:sz w:val="32"/>
          <w:szCs w:val="32"/>
        </w:rPr>
        <w:t>申请人须知前附表</w:t>
      </w:r>
      <w:bookmarkEnd w:id="2"/>
    </w:p>
    <w:tbl>
      <w:tblPr>
        <w:tblW w:w="8838" w:type="dxa"/>
        <w:jc w:val="center"/>
        <w:tblInd w:w="279" w:type="dxa"/>
        <w:tblBorders>
          <w:top w:val="single" w:sz="4" w:space="0" w:color="auto"/>
          <w:left w:val="single" w:sz="4" w:space="0" w:color="auto"/>
          <w:bottom w:val="single" w:sz="4" w:space="0" w:color="auto"/>
          <w:right w:val="single" w:sz="4" w:space="0" w:color="auto"/>
        </w:tblBorders>
        <w:tblLayout w:type="fixed"/>
        <w:tblLook w:val="0000"/>
      </w:tblPr>
      <w:tblGrid>
        <w:gridCol w:w="566"/>
        <w:gridCol w:w="1985"/>
        <w:gridCol w:w="6287"/>
      </w:tblGrid>
      <w:tr w:rsidR="00086EFF" w:rsidRPr="00FE58C8" w:rsidTr="00EF39EC">
        <w:trPr>
          <w:trHeight w:val="524"/>
          <w:jc w:val="center"/>
        </w:trPr>
        <w:tc>
          <w:tcPr>
            <w:tcW w:w="566" w:type="dxa"/>
            <w:tcBorders>
              <w:top w:val="single" w:sz="4" w:space="0" w:color="auto"/>
              <w:left w:val="single" w:sz="4" w:space="0" w:color="auto"/>
              <w:bottom w:val="single" w:sz="4" w:space="0" w:color="auto"/>
              <w:right w:val="single" w:sz="4" w:space="0" w:color="auto"/>
            </w:tcBorders>
            <w:vAlign w:val="center"/>
          </w:tcPr>
          <w:p w:rsidR="00086EFF" w:rsidRPr="00EF39EC" w:rsidRDefault="00086EFF" w:rsidP="00EF39EC">
            <w:pPr>
              <w:spacing w:line="240" w:lineRule="auto"/>
              <w:jc w:val="center"/>
              <w:rPr>
                <w:rFonts w:ascii="仿宋" w:eastAsia="仿宋" w:hAnsi="仿宋"/>
                <w:b/>
                <w:sz w:val="24"/>
                <w:szCs w:val="24"/>
              </w:rPr>
            </w:pPr>
            <w:r w:rsidRPr="00EF39EC">
              <w:rPr>
                <w:rFonts w:ascii="仿宋" w:eastAsia="仿宋" w:hAnsi="仿宋" w:hint="eastAsia"/>
                <w:b/>
                <w:sz w:val="24"/>
                <w:szCs w:val="24"/>
              </w:rPr>
              <w:t>项</w:t>
            </w:r>
            <w:bookmarkEnd w:id="3"/>
            <w:r w:rsidRPr="00EF39EC">
              <w:rPr>
                <w:rFonts w:ascii="仿宋" w:eastAsia="仿宋" w:hAnsi="仿宋" w:hint="eastAsia"/>
                <w:b/>
                <w:sz w:val="24"/>
                <w:szCs w:val="24"/>
              </w:rPr>
              <w:t>号</w:t>
            </w:r>
          </w:p>
        </w:tc>
        <w:tc>
          <w:tcPr>
            <w:tcW w:w="1985" w:type="dxa"/>
            <w:tcBorders>
              <w:top w:val="single" w:sz="4" w:space="0" w:color="auto"/>
              <w:left w:val="single" w:sz="4" w:space="0" w:color="auto"/>
              <w:bottom w:val="single" w:sz="4" w:space="0" w:color="auto"/>
              <w:right w:val="single" w:sz="4" w:space="0" w:color="auto"/>
            </w:tcBorders>
            <w:vAlign w:val="center"/>
          </w:tcPr>
          <w:p w:rsidR="00086EFF" w:rsidRPr="00EF39EC" w:rsidRDefault="00086EFF" w:rsidP="00EF39EC">
            <w:pPr>
              <w:spacing w:line="420" w:lineRule="exact"/>
              <w:jc w:val="center"/>
              <w:rPr>
                <w:rFonts w:ascii="仿宋" w:eastAsia="仿宋" w:hAnsi="仿宋"/>
                <w:b/>
                <w:sz w:val="24"/>
                <w:szCs w:val="24"/>
              </w:rPr>
            </w:pPr>
            <w:r w:rsidRPr="00EF39EC">
              <w:rPr>
                <w:rFonts w:ascii="仿宋" w:eastAsia="仿宋" w:hAnsi="仿宋" w:hint="eastAsia"/>
                <w:b/>
                <w:sz w:val="24"/>
                <w:szCs w:val="24"/>
              </w:rPr>
              <w:t>内</w:t>
            </w:r>
            <w:r w:rsidRPr="00EF39EC">
              <w:rPr>
                <w:rFonts w:ascii="仿宋" w:eastAsia="仿宋" w:hAnsi="仿宋"/>
                <w:b/>
                <w:sz w:val="24"/>
                <w:szCs w:val="24"/>
              </w:rPr>
              <w:t>容</w:t>
            </w:r>
          </w:p>
        </w:tc>
        <w:tc>
          <w:tcPr>
            <w:tcW w:w="6287" w:type="dxa"/>
            <w:tcBorders>
              <w:top w:val="single" w:sz="4" w:space="0" w:color="auto"/>
              <w:left w:val="single" w:sz="4" w:space="0" w:color="auto"/>
              <w:bottom w:val="single" w:sz="4" w:space="0" w:color="auto"/>
              <w:right w:val="single" w:sz="4" w:space="0" w:color="auto"/>
            </w:tcBorders>
            <w:vAlign w:val="center"/>
          </w:tcPr>
          <w:p w:rsidR="00086EFF" w:rsidRPr="00EF39EC" w:rsidRDefault="00086EFF" w:rsidP="00EF39EC">
            <w:pPr>
              <w:tabs>
                <w:tab w:val="left" w:pos="1180"/>
              </w:tabs>
              <w:spacing w:line="420" w:lineRule="exact"/>
              <w:jc w:val="center"/>
              <w:rPr>
                <w:rFonts w:ascii="仿宋" w:eastAsia="仿宋" w:hAnsi="仿宋"/>
                <w:b/>
                <w:sz w:val="24"/>
                <w:szCs w:val="24"/>
              </w:rPr>
            </w:pPr>
            <w:r w:rsidRPr="00EF39EC">
              <w:rPr>
                <w:rFonts w:ascii="仿宋" w:eastAsia="仿宋" w:hAnsi="仿宋" w:hint="eastAsia"/>
                <w:b/>
                <w:sz w:val="24"/>
                <w:szCs w:val="24"/>
              </w:rPr>
              <w:t>说明与要求</w:t>
            </w:r>
          </w:p>
        </w:tc>
      </w:tr>
      <w:tr w:rsidR="00086EFF" w:rsidRPr="00FE58C8" w:rsidTr="00EF39EC">
        <w:trPr>
          <w:trHeight w:val="523"/>
          <w:jc w:val="center"/>
        </w:trPr>
        <w:tc>
          <w:tcPr>
            <w:tcW w:w="566" w:type="dxa"/>
            <w:tcBorders>
              <w:top w:val="single" w:sz="4" w:space="0" w:color="auto"/>
              <w:left w:val="single" w:sz="4" w:space="0" w:color="auto"/>
              <w:bottom w:val="single" w:sz="4" w:space="0" w:color="auto"/>
              <w:right w:val="single" w:sz="4" w:space="0" w:color="auto"/>
            </w:tcBorders>
            <w:vAlign w:val="center"/>
          </w:tcPr>
          <w:p w:rsidR="00086EFF" w:rsidRPr="00EF39EC" w:rsidRDefault="0023363A" w:rsidP="00EF39EC">
            <w:pPr>
              <w:spacing w:line="240" w:lineRule="auto"/>
              <w:jc w:val="center"/>
              <w:rPr>
                <w:rFonts w:ascii="仿宋" w:eastAsia="仿宋" w:hAnsi="仿宋"/>
                <w:sz w:val="24"/>
                <w:szCs w:val="24"/>
              </w:rPr>
            </w:pPr>
            <w:r>
              <w:rPr>
                <w:rFonts w:ascii="仿宋" w:eastAsia="仿宋" w:hAnsi="仿宋" w:hint="eastAsia"/>
                <w:sz w:val="24"/>
                <w:szCs w:val="24"/>
              </w:rPr>
              <w:t>1</w:t>
            </w:r>
          </w:p>
        </w:tc>
        <w:tc>
          <w:tcPr>
            <w:tcW w:w="1985" w:type="dxa"/>
            <w:tcBorders>
              <w:top w:val="single" w:sz="4" w:space="0" w:color="auto"/>
              <w:left w:val="single" w:sz="4" w:space="0" w:color="auto"/>
              <w:bottom w:val="single" w:sz="4" w:space="0" w:color="auto"/>
              <w:right w:val="single" w:sz="4" w:space="0" w:color="auto"/>
            </w:tcBorders>
            <w:vAlign w:val="center"/>
          </w:tcPr>
          <w:p w:rsidR="00086EFF" w:rsidRPr="00EF39EC" w:rsidRDefault="00FE58C8" w:rsidP="00EF39EC">
            <w:pPr>
              <w:spacing w:line="420" w:lineRule="exact"/>
              <w:jc w:val="center"/>
              <w:rPr>
                <w:rFonts w:ascii="仿宋" w:eastAsia="仿宋" w:hAnsi="仿宋"/>
                <w:sz w:val="24"/>
                <w:szCs w:val="24"/>
              </w:rPr>
            </w:pPr>
            <w:r>
              <w:rPr>
                <w:rFonts w:ascii="仿宋" w:eastAsia="仿宋" w:hAnsi="仿宋" w:hint="eastAsia"/>
                <w:sz w:val="24"/>
                <w:szCs w:val="24"/>
              </w:rPr>
              <w:t>采购人</w:t>
            </w:r>
          </w:p>
        </w:tc>
        <w:tc>
          <w:tcPr>
            <w:tcW w:w="6287" w:type="dxa"/>
            <w:tcBorders>
              <w:top w:val="single" w:sz="4" w:space="0" w:color="auto"/>
              <w:left w:val="single" w:sz="4" w:space="0" w:color="auto"/>
              <w:bottom w:val="single" w:sz="4" w:space="0" w:color="auto"/>
              <w:right w:val="single" w:sz="4" w:space="0" w:color="auto"/>
            </w:tcBorders>
            <w:vAlign w:val="center"/>
          </w:tcPr>
          <w:p w:rsidR="00FE58C8" w:rsidRPr="003916EF" w:rsidRDefault="00FE58C8" w:rsidP="00EF39EC">
            <w:pPr>
              <w:spacing w:line="240" w:lineRule="auto"/>
              <w:rPr>
                <w:rFonts w:ascii="仿宋" w:eastAsia="仿宋" w:hAnsi="仿宋" w:cstheme="majorBidi"/>
                <w:b/>
                <w:bCs/>
                <w:color w:val="365F91" w:themeColor="accent1" w:themeShade="BF"/>
                <w:sz w:val="24"/>
                <w:szCs w:val="24"/>
              </w:rPr>
            </w:pPr>
            <w:r w:rsidRPr="003916EF">
              <w:rPr>
                <w:rFonts w:ascii="仿宋" w:eastAsia="仿宋" w:hAnsi="仿宋"/>
                <w:sz w:val="24"/>
                <w:szCs w:val="24"/>
              </w:rPr>
              <w:t>名  称：</w:t>
            </w:r>
            <w:r w:rsidRPr="003916EF">
              <w:rPr>
                <w:rFonts w:ascii="仿宋" w:eastAsia="仿宋" w:hAnsi="仿宋" w:hint="eastAsia"/>
                <w:sz w:val="24"/>
                <w:szCs w:val="24"/>
              </w:rPr>
              <w:t>西安投资控股有限公司</w:t>
            </w:r>
          </w:p>
          <w:p w:rsidR="00086EFF" w:rsidRPr="00EF39EC" w:rsidRDefault="00FE58C8" w:rsidP="00EF39EC">
            <w:pPr>
              <w:tabs>
                <w:tab w:val="left" w:pos="1180"/>
              </w:tabs>
              <w:spacing w:line="240" w:lineRule="auto"/>
              <w:jc w:val="left"/>
              <w:rPr>
                <w:rFonts w:ascii="仿宋" w:eastAsia="仿宋" w:hAnsi="仿宋"/>
                <w:bCs/>
                <w:sz w:val="24"/>
                <w:szCs w:val="24"/>
              </w:rPr>
            </w:pPr>
            <w:r w:rsidRPr="003916EF">
              <w:rPr>
                <w:rFonts w:ascii="仿宋" w:eastAsia="仿宋" w:hAnsi="仿宋" w:hint="eastAsia"/>
                <w:sz w:val="24"/>
                <w:szCs w:val="24"/>
              </w:rPr>
              <w:t>地  址：</w:t>
            </w:r>
            <w:r w:rsidR="00DF527B" w:rsidRPr="00DF527B">
              <w:rPr>
                <w:rFonts w:ascii="仿宋" w:eastAsia="仿宋" w:hAnsi="仿宋" w:hint="eastAsia"/>
                <w:sz w:val="24"/>
                <w:szCs w:val="24"/>
              </w:rPr>
              <w:t>西安市高新区沣惠南路16号泰华金贸国际1号楼</w:t>
            </w:r>
            <w:r w:rsidR="00DF527B">
              <w:rPr>
                <w:rFonts w:ascii="仿宋" w:eastAsia="仿宋" w:hAnsi="仿宋" w:hint="eastAsia"/>
                <w:sz w:val="24"/>
                <w:szCs w:val="24"/>
              </w:rPr>
              <w:t>28</w:t>
            </w:r>
            <w:r w:rsidR="00DF527B" w:rsidRPr="00DF527B">
              <w:rPr>
                <w:rFonts w:ascii="仿宋" w:eastAsia="仿宋" w:hAnsi="仿宋" w:hint="eastAsia"/>
                <w:sz w:val="24"/>
                <w:szCs w:val="24"/>
              </w:rPr>
              <w:t>层</w:t>
            </w:r>
          </w:p>
        </w:tc>
      </w:tr>
      <w:tr w:rsidR="00FE58C8" w:rsidRPr="00FE58C8" w:rsidTr="00EF39EC">
        <w:trPr>
          <w:trHeight w:val="523"/>
          <w:jc w:val="center"/>
        </w:trPr>
        <w:tc>
          <w:tcPr>
            <w:tcW w:w="566" w:type="dxa"/>
            <w:tcBorders>
              <w:top w:val="single" w:sz="4" w:space="0" w:color="auto"/>
              <w:left w:val="single" w:sz="4" w:space="0" w:color="auto"/>
              <w:bottom w:val="single" w:sz="4" w:space="0" w:color="auto"/>
              <w:right w:val="single" w:sz="4" w:space="0" w:color="auto"/>
            </w:tcBorders>
            <w:vAlign w:val="center"/>
          </w:tcPr>
          <w:p w:rsidR="00FE58C8" w:rsidRPr="002516D3" w:rsidRDefault="0023363A" w:rsidP="00EF39EC">
            <w:pPr>
              <w:spacing w:line="240" w:lineRule="auto"/>
              <w:jc w:val="center"/>
              <w:rPr>
                <w:rFonts w:ascii="仿宋" w:eastAsia="仿宋" w:hAnsi="仿宋"/>
                <w:sz w:val="24"/>
                <w:szCs w:val="24"/>
              </w:rPr>
            </w:pPr>
            <w:r>
              <w:rPr>
                <w:rFonts w:ascii="仿宋" w:eastAsia="仿宋" w:hAnsi="仿宋" w:hint="eastAsia"/>
                <w:sz w:val="24"/>
                <w:szCs w:val="24"/>
              </w:rPr>
              <w:t>2</w:t>
            </w:r>
          </w:p>
        </w:tc>
        <w:tc>
          <w:tcPr>
            <w:tcW w:w="1985" w:type="dxa"/>
            <w:tcBorders>
              <w:top w:val="single" w:sz="4" w:space="0" w:color="auto"/>
              <w:left w:val="single" w:sz="4" w:space="0" w:color="auto"/>
              <w:bottom w:val="single" w:sz="4" w:space="0" w:color="auto"/>
              <w:right w:val="single" w:sz="4" w:space="0" w:color="auto"/>
            </w:tcBorders>
            <w:vAlign w:val="center"/>
          </w:tcPr>
          <w:p w:rsidR="00FE58C8" w:rsidRPr="002516D3" w:rsidRDefault="00FE58C8" w:rsidP="00EF39EC">
            <w:pPr>
              <w:spacing w:line="420" w:lineRule="exact"/>
              <w:jc w:val="center"/>
              <w:rPr>
                <w:rFonts w:ascii="仿宋" w:eastAsia="仿宋" w:hAnsi="仿宋" w:cstheme="majorBidi"/>
                <w:b/>
                <w:bCs/>
                <w:color w:val="365F91" w:themeColor="accent1" w:themeShade="BF"/>
                <w:sz w:val="24"/>
                <w:szCs w:val="24"/>
              </w:rPr>
            </w:pPr>
            <w:r w:rsidRPr="0039499E">
              <w:rPr>
                <w:rFonts w:ascii="仿宋" w:eastAsia="仿宋" w:hAnsi="仿宋" w:hint="eastAsia"/>
                <w:sz w:val="24"/>
                <w:szCs w:val="24"/>
              </w:rPr>
              <w:t>项目名称</w:t>
            </w:r>
          </w:p>
        </w:tc>
        <w:tc>
          <w:tcPr>
            <w:tcW w:w="6287" w:type="dxa"/>
            <w:tcBorders>
              <w:top w:val="single" w:sz="4" w:space="0" w:color="auto"/>
              <w:left w:val="single" w:sz="4" w:space="0" w:color="auto"/>
              <w:bottom w:val="single" w:sz="4" w:space="0" w:color="auto"/>
              <w:right w:val="single" w:sz="4" w:space="0" w:color="auto"/>
            </w:tcBorders>
            <w:vAlign w:val="center"/>
          </w:tcPr>
          <w:p w:rsidR="009240EF" w:rsidRDefault="00587759">
            <w:pPr>
              <w:tabs>
                <w:tab w:val="left" w:pos="1180"/>
              </w:tabs>
              <w:spacing w:line="240" w:lineRule="auto"/>
              <w:jc w:val="left"/>
              <w:rPr>
                <w:rFonts w:ascii="仿宋" w:eastAsia="仿宋" w:hAnsi="仿宋" w:cstheme="majorBidi"/>
                <w:b/>
                <w:bCs/>
                <w:color w:val="365F91" w:themeColor="accent1" w:themeShade="BF"/>
                <w:sz w:val="24"/>
                <w:szCs w:val="24"/>
              </w:rPr>
            </w:pPr>
            <w:r>
              <w:rPr>
                <w:rFonts w:ascii="仿宋" w:eastAsia="仿宋" w:hAnsi="仿宋" w:hint="eastAsia"/>
                <w:sz w:val="24"/>
                <w:szCs w:val="24"/>
              </w:rPr>
              <w:t>西安投资控股有限公司</w:t>
            </w:r>
            <w:r w:rsidR="00FE58C8" w:rsidRPr="0039499E">
              <w:rPr>
                <w:rFonts w:ascii="仿宋" w:eastAsia="仿宋" w:hAnsi="仿宋" w:hint="eastAsia"/>
                <w:sz w:val="24"/>
                <w:szCs w:val="24"/>
              </w:rPr>
              <w:t>20</w:t>
            </w:r>
            <w:r w:rsidR="00DF527B">
              <w:rPr>
                <w:rFonts w:ascii="仿宋" w:eastAsia="仿宋" w:hAnsi="仿宋" w:hint="eastAsia"/>
                <w:sz w:val="24"/>
                <w:szCs w:val="24"/>
              </w:rPr>
              <w:t>25</w:t>
            </w:r>
            <w:r w:rsidR="00FE58C8" w:rsidRPr="0039499E">
              <w:rPr>
                <w:rFonts w:ascii="仿宋" w:eastAsia="仿宋" w:hAnsi="仿宋" w:hint="eastAsia"/>
                <w:sz w:val="24"/>
                <w:szCs w:val="24"/>
              </w:rPr>
              <w:t>年度年报审计机构</w:t>
            </w:r>
            <w:r w:rsidR="00D044A8">
              <w:rPr>
                <w:rFonts w:ascii="仿宋" w:eastAsia="仿宋" w:hAnsi="仿宋" w:hint="eastAsia"/>
                <w:sz w:val="24"/>
                <w:szCs w:val="24"/>
              </w:rPr>
              <w:t>选聘</w:t>
            </w:r>
            <w:r w:rsidR="00FE58C8" w:rsidRPr="0039499E">
              <w:rPr>
                <w:rFonts w:ascii="仿宋" w:eastAsia="仿宋" w:hAnsi="仿宋" w:hint="eastAsia"/>
                <w:sz w:val="24"/>
                <w:szCs w:val="24"/>
              </w:rPr>
              <w:t>项目</w:t>
            </w:r>
          </w:p>
        </w:tc>
      </w:tr>
      <w:tr w:rsidR="0023363A" w:rsidRPr="00FE58C8" w:rsidTr="00EF39EC">
        <w:trPr>
          <w:trHeight w:val="523"/>
          <w:jc w:val="center"/>
        </w:trPr>
        <w:tc>
          <w:tcPr>
            <w:tcW w:w="566"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240" w:lineRule="auto"/>
              <w:jc w:val="center"/>
              <w:rPr>
                <w:rFonts w:ascii="仿宋" w:eastAsia="仿宋" w:hAnsi="仿宋"/>
                <w:sz w:val="24"/>
                <w:szCs w:val="24"/>
              </w:rPr>
            </w:pPr>
            <w:r w:rsidRPr="00400598">
              <w:rPr>
                <w:rFonts w:ascii="仿宋" w:eastAsia="仿宋" w:hAnsi="仿宋" w:hint="eastAsia"/>
                <w:sz w:val="24"/>
                <w:szCs w:val="24"/>
              </w:rPr>
              <w:t>3</w:t>
            </w:r>
          </w:p>
        </w:tc>
        <w:tc>
          <w:tcPr>
            <w:tcW w:w="1985"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420" w:lineRule="exact"/>
              <w:jc w:val="center"/>
              <w:rPr>
                <w:rFonts w:ascii="仿宋" w:eastAsia="仿宋" w:hAnsi="仿宋"/>
                <w:sz w:val="24"/>
                <w:szCs w:val="24"/>
              </w:rPr>
            </w:pPr>
            <w:r>
              <w:rPr>
                <w:rFonts w:ascii="仿宋" w:eastAsia="仿宋" w:hAnsi="仿宋" w:hint="eastAsia"/>
                <w:sz w:val="24"/>
                <w:szCs w:val="24"/>
              </w:rPr>
              <w:t>服务内容</w:t>
            </w:r>
          </w:p>
        </w:tc>
        <w:tc>
          <w:tcPr>
            <w:tcW w:w="6287"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keepNext/>
              <w:keepLines/>
              <w:tabs>
                <w:tab w:val="left" w:pos="1180"/>
              </w:tabs>
              <w:spacing w:line="240" w:lineRule="auto"/>
              <w:jc w:val="left"/>
              <w:rPr>
                <w:rFonts w:ascii="仿宋" w:eastAsia="仿宋" w:hAnsi="仿宋"/>
                <w:sz w:val="24"/>
                <w:szCs w:val="24"/>
              </w:rPr>
            </w:pPr>
            <w:r w:rsidRPr="00587759">
              <w:rPr>
                <w:rFonts w:ascii="仿宋" w:eastAsia="仿宋" w:hAnsi="仿宋" w:hint="eastAsia"/>
                <w:sz w:val="24"/>
                <w:szCs w:val="24"/>
              </w:rPr>
              <w:t>年报审计服务</w:t>
            </w:r>
          </w:p>
        </w:tc>
      </w:tr>
      <w:tr w:rsidR="0023363A" w:rsidRPr="00FE58C8" w:rsidTr="00EF39EC">
        <w:trPr>
          <w:trHeight w:val="165"/>
          <w:jc w:val="center"/>
        </w:trPr>
        <w:tc>
          <w:tcPr>
            <w:tcW w:w="566"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240" w:lineRule="auto"/>
              <w:jc w:val="center"/>
              <w:rPr>
                <w:rFonts w:ascii="仿宋" w:eastAsia="仿宋" w:hAnsi="仿宋"/>
                <w:sz w:val="24"/>
                <w:szCs w:val="24"/>
              </w:rPr>
            </w:pPr>
            <w:r w:rsidRPr="00400598">
              <w:rPr>
                <w:rFonts w:ascii="仿宋" w:eastAsia="仿宋" w:hAnsi="仿宋" w:hint="eastAsia"/>
                <w:sz w:val="24"/>
                <w:szCs w:val="24"/>
              </w:rPr>
              <w:t>4</w:t>
            </w:r>
          </w:p>
        </w:tc>
        <w:tc>
          <w:tcPr>
            <w:tcW w:w="1985"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420" w:lineRule="exact"/>
              <w:jc w:val="center"/>
              <w:rPr>
                <w:rFonts w:ascii="仿宋" w:eastAsia="仿宋" w:hAnsi="仿宋"/>
                <w:sz w:val="24"/>
                <w:szCs w:val="24"/>
              </w:rPr>
            </w:pPr>
            <w:r>
              <w:rPr>
                <w:rFonts w:ascii="仿宋" w:eastAsia="仿宋" w:hAnsi="仿宋" w:hint="eastAsia"/>
                <w:sz w:val="24"/>
                <w:szCs w:val="24"/>
              </w:rPr>
              <w:t>服务范围</w:t>
            </w:r>
          </w:p>
        </w:tc>
        <w:tc>
          <w:tcPr>
            <w:tcW w:w="6287" w:type="dxa"/>
            <w:tcBorders>
              <w:top w:val="single" w:sz="4" w:space="0" w:color="auto"/>
              <w:left w:val="single" w:sz="4" w:space="0" w:color="auto"/>
              <w:bottom w:val="single" w:sz="4" w:space="0" w:color="auto"/>
              <w:right w:val="single" w:sz="4" w:space="0" w:color="auto"/>
            </w:tcBorders>
            <w:vAlign w:val="center"/>
          </w:tcPr>
          <w:p w:rsidR="00897B98" w:rsidRDefault="0023363A">
            <w:pPr>
              <w:keepNext/>
              <w:keepLines/>
              <w:tabs>
                <w:tab w:val="left" w:pos="1180"/>
              </w:tabs>
              <w:spacing w:line="240" w:lineRule="auto"/>
              <w:jc w:val="left"/>
              <w:rPr>
                <w:rFonts w:ascii="仿宋" w:eastAsia="仿宋" w:hAnsi="仿宋"/>
                <w:sz w:val="24"/>
                <w:szCs w:val="24"/>
              </w:rPr>
            </w:pPr>
            <w:r w:rsidRPr="00400598">
              <w:rPr>
                <w:rFonts w:ascii="仿宋" w:eastAsia="仿宋" w:hAnsi="仿宋" w:hint="eastAsia"/>
                <w:sz w:val="24"/>
                <w:szCs w:val="24"/>
              </w:rPr>
              <w:t>公司指定范围内</w:t>
            </w:r>
            <w:r w:rsidR="00DF527B">
              <w:rPr>
                <w:rFonts w:ascii="仿宋" w:eastAsia="仿宋" w:hAnsi="仿宋" w:hint="eastAsia"/>
                <w:sz w:val="24"/>
                <w:szCs w:val="24"/>
              </w:rPr>
              <w:t>4</w:t>
            </w:r>
            <w:r w:rsidR="004C3A99">
              <w:rPr>
                <w:rFonts w:ascii="仿宋" w:eastAsia="仿宋" w:hAnsi="仿宋" w:hint="eastAsia"/>
                <w:sz w:val="24"/>
                <w:szCs w:val="24"/>
              </w:rPr>
              <w:t>2</w:t>
            </w:r>
            <w:r w:rsidRPr="00400598">
              <w:rPr>
                <w:rFonts w:ascii="仿宋" w:eastAsia="仿宋" w:hAnsi="仿宋" w:hint="eastAsia"/>
                <w:sz w:val="24"/>
                <w:szCs w:val="24"/>
              </w:rPr>
              <w:t>家公司</w:t>
            </w:r>
            <w:r w:rsidR="00DF527B" w:rsidRPr="00400598">
              <w:rPr>
                <w:rFonts w:ascii="仿宋" w:eastAsia="仿宋" w:hAnsi="仿宋" w:hint="eastAsia"/>
                <w:sz w:val="24"/>
                <w:szCs w:val="24"/>
              </w:rPr>
              <w:t>20</w:t>
            </w:r>
            <w:r w:rsidR="00DF527B">
              <w:rPr>
                <w:rFonts w:ascii="仿宋" w:eastAsia="仿宋" w:hAnsi="仿宋" w:hint="eastAsia"/>
                <w:sz w:val="24"/>
                <w:szCs w:val="24"/>
              </w:rPr>
              <w:t>25</w:t>
            </w:r>
            <w:r w:rsidRPr="00400598">
              <w:rPr>
                <w:rFonts w:ascii="仿宋" w:eastAsia="仿宋" w:hAnsi="仿宋" w:hint="eastAsia"/>
                <w:sz w:val="24"/>
                <w:szCs w:val="24"/>
              </w:rPr>
              <w:t>年度年报审计服务</w:t>
            </w:r>
          </w:p>
        </w:tc>
      </w:tr>
      <w:tr w:rsidR="0023363A" w:rsidRPr="00FE58C8" w:rsidTr="00EF39EC">
        <w:trPr>
          <w:trHeight w:val="416"/>
          <w:jc w:val="center"/>
        </w:trPr>
        <w:tc>
          <w:tcPr>
            <w:tcW w:w="566"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240" w:lineRule="auto"/>
              <w:jc w:val="center"/>
              <w:rPr>
                <w:rFonts w:ascii="仿宋" w:eastAsia="仿宋" w:hAnsi="仿宋"/>
                <w:sz w:val="24"/>
                <w:szCs w:val="24"/>
              </w:rPr>
            </w:pPr>
            <w:r w:rsidRPr="00400598">
              <w:rPr>
                <w:rFonts w:ascii="仿宋" w:eastAsia="仿宋" w:hAnsi="仿宋" w:hint="eastAsia"/>
                <w:sz w:val="24"/>
                <w:szCs w:val="24"/>
              </w:rPr>
              <w:t>5</w:t>
            </w:r>
          </w:p>
        </w:tc>
        <w:tc>
          <w:tcPr>
            <w:tcW w:w="1985"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420" w:lineRule="exact"/>
              <w:jc w:val="center"/>
              <w:rPr>
                <w:rFonts w:ascii="仿宋" w:eastAsia="仿宋" w:hAnsi="仿宋"/>
                <w:sz w:val="24"/>
                <w:szCs w:val="24"/>
              </w:rPr>
            </w:pPr>
            <w:r>
              <w:rPr>
                <w:rFonts w:ascii="仿宋" w:eastAsia="仿宋" w:hAnsi="仿宋" w:hint="eastAsia"/>
                <w:sz w:val="24"/>
                <w:szCs w:val="24"/>
              </w:rPr>
              <w:t>服务范围</w:t>
            </w:r>
          </w:p>
        </w:tc>
        <w:tc>
          <w:tcPr>
            <w:tcW w:w="6287" w:type="dxa"/>
            <w:tcBorders>
              <w:top w:val="single" w:sz="4" w:space="0" w:color="auto"/>
              <w:left w:val="single" w:sz="4" w:space="0" w:color="auto"/>
              <w:bottom w:val="single" w:sz="4" w:space="0" w:color="auto"/>
              <w:right w:val="single" w:sz="4" w:space="0" w:color="auto"/>
            </w:tcBorders>
            <w:vAlign w:val="center"/>
          </w:tcPr>
          <w:p w:rsidR="00897B98" w:rsidRDefault="00DF527B">
            <w:pPr>
              <w:keepNext/>
              <w:keepLines/>
              <w:tabs>
                <w:tab w:val="left" w:pos="1180"/>
              </w:tabs>
              <w:spacing w:line="240" w:lineRule="auto"/>
              <w:jc w:val="left"/>
              <w:rPr>
                <w:rFonts w:ascii="仿宋" w:eastAsia="仿宋" w:hAnsi="仿宋"/>
                <w:sz w:val="24"/>
                <w:szCs w:val="24"/>
              </w:rPr>
            </w:pPr>
            <w:r>
              <w:rPr>
                <w:rFonts w:ascii="仿宋" w:eastAsia="仿宋" w:hAnsi="仿宋" w:hint="eastAsia"/>
                <w:sz w:val="24"/>
                <w:szCs w:val="24"/>
              </w:rPr>
              <w:t>2025</w:t>
            </w:r>
            <w:r w:rsidR="0023363A">
              <w:rPr>
                <w:rFonts w:ascii="仿宋" w:eastAsia="仿宋" w:hAnsi="仿宋" w:hint="eastAsia"/>
                <w:sz w:val="24"/>
                <w:szCs w:val="24"/>
              </w:rPr>
              <w:t>年度</w:t>
            </w:r>
          </w:p>
        </w:tc>
      </w:tr>
      <w:tr w:rsidR="0023363A" w:rsidRPr="00FE58C8" w:rsidTr="00EF39EC">
        <w:trPr>
          <w:trHeight w:val="403"/>
          <w:jc w:val="center"/>
        </w:trPr>
        <w:tc>
          <w:tcPr>
            <w:tcW w:w="566"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240" w:lineRule="auto"/>
              <w:jc w:val="center"/>
              <w:rPr>
                <w:rFonts w:ascii="仿宋" w:eastAsia="仿宋" w:hAnsi="仿宋"/>
                <w:sz w:val="24"/>
                <w:szCs w:val="24"/>
              </w:rPr>
            </w:pPr>
            <w:r w:rsidRPr="00400598">
              <w:rPr>
                <w:rFonts w:ascii="仿宋" w:eastAsia="仿宋" w:hAnsi="仿宋" w:hint="eastAsia"/>
                <w:sz w:val="24"/>
                <w:szCs w:val="24"/>
              </w:rPr>
              <w:t>6</w:t>
            </w:r>
          </w:p>
        </w:tc>
        <w:tc>
          <w:tcPr>
            <w:tcW w:w="1985" w:type="dxa"/>
            <w:tcBorders>
              <w:top w:val="single" w:sz="4" w:space="0" w:color="auto"/>
              <w:left w:val="single" w:sz="4" w:space="0" w:color="auto"/>
              <w:bottom w:val="single" w:sz="4" w:space="0" w:color="auto"/>
              <w:right w:val="single" w:sz="4" w:space="0" w:color="auto"/>
            </w:tcBorders>
            <w:vAlign w:val="center"/>
          </w:tcPr>
          <w:p w:rsidR="0023363A" w:rsidRPr="00EF39EC" w:rsidRDefault="0023363A" w:rsidP="00EF39EC">
            <w:pPr>
              <w:spacing w:line="420" w:lineRule="exact"/>
              <w:jc w:val="center"/>
              <w:rPr>
                <w:rFonts w:ascii="仿宋" w:eastAsia="仿宋" w:hAnsi="仿宋"/>
                <w:sz w:val="24"/>
                <w:szCs w:val="24"/>
              </w:rPr>
            </w:pPr>
            <w:r w:rsidRPr="00587759">
              <w:rPr>
                <w:rFonts w:ascii="仿宋" w:eastAsia="仿宋" w:hAnsi="仿宋" w:hint="eastAsia"/>
                <w:sz w:val="24"/>
                <w:szCs w:val="24"/>
              </w:rPr>
              <w:t>报价方式</w:t>
            </w:r>
          </w:p>
        </w:tc>
        <w:tc>
          <w:tcPr>
            <w:tcW w:w="6287" w:type="dxa"/>
            <w:tcBorders>
              <w:top w:val="single" w:sz="4" w:space="0" w:color="auto"/>
              <w:left w:val="single" w:sz="4" w:space="0" w:color="auto"/>
              <w:bottom w:val="single" w:sz="4" w:space="0" w:color="auto"/>
              <w:right w:val="single" w:sz="4" w:space="0" w:color="auto"/>
            </w:tcBorders>
            <w:vAlign w:val="center"/>
          </w:tcPr>
          <w:p w:rsidR="00897B98" w:rsidRDefault="00CA1E7B">
            <w:pPr>
              <w:tabs>
                <w:tab w:val="left" w:pos="1180"/>
              </w:tabs>
              <w:spacing w:line="240" w:lineRule="auto"/>
              <w:jc w:val="left"/>
              <w:rPr>
                <w:rFonts w:ascii="仿宋" w:eastAsia="仿宋" w:hAnsi="仿宋"/>
                <w:sz w:val="24"/>
                <w:szCs w:val="24"/>
              </w:rPr>
            </w:pPr>
            <w:r w:rsidRPr="00CA1E7B">
              <w:rPr>
                <w:rFonts w:ascii="仿宋" w:eastAsia="仿宋" w:hAnsi="仿宋" w:hint="eastAsia"/>
                <w:sz w:val="24"/>
                <w:szCs w:val="24"/>
              </w:rPr>
              <w:t>谈判申请人</w:t>
            </w:r>
            <w:r w:rsidR="00DF527B" w:rsidRPr="00DF527B">
              <w:rPr>
                <w:rFonts w:ascii="仿宋" w:eastAsia="仿宋" w:hAnsi="仿宋" w:hint="eastAsia"/>
                <w:sz w:val="24"/>
                <w:szCs w:val="24"/>
              </w:rPr>
              <w:t>结合项目情况自行报价。报价金额最高限价为</w:t>
            </w:r>
            <w:r w:rsidR="005C0E61">
              <w:rPr>
                <w:rFonts w:ascii="仿宋" w:eastAsia="仿宋" w:hAnsi="仿宋" w:hint="eastAsia"/>
                <w:sz w:val="24"/>
                <w:szCs w:val="24"/>
              </w:rPr>
              <w:t>95</w:t>
            </w:r>
            <w:r w:rsidR="00DF527B" w:rsidRPr="00DF527B">
              <w:rPr>
                <w:rFonts w:ascii="仿宋" w:eastAsia="仿宋" w:hAnsi="仿宋" w:hint="eastAsia"/>
                <w:sz w:val="24"/>
                <w:szCs w:val="24"/>
              </w:rPr>
              <w:t>万元（不含本数）。</w:t>
            </w:r>
            <w:r w:rsidR="004E7561" w:rsidRPr="004E7561">
              <w:rPr>
                <w:rFonts w:ascii="仿宋" w:eastAsia="仿宋" w:hAnsi="仿宋" w:hint="eastAsia"/>
                <w:sz w:val="24"/>
                <w:szCs w:val="24"/>
              </w:rPr>
              <w:t>报价等于或者超过</w:t>
            </w:r>
            <w:r w:rsidR="004E7561" w:rsidRPr="004E7561">
              <w:rPr>
                <w:rFonts w:ascii="仿宋" w:eastAsia="仿宋" w:hAnsi="仿宋"/>
                <w:sz w:val="24"/>
                <w:szCs w:val="24"/>
              </w:rPr>
              <w:t>95</w:t>
            </w:r>
            <w:r w:rsidR="004E7561" w:rsidRPr="004E7561">
              <w:rPr>
                <w:rFonts w:ascii="仿宋" w:eastAsia="仿宋" w:hAnsi="仿宋" w:hint="eastAsia"/>
                <w:sz w:val="24"/>
                <w:szCs w:val="24"/>
              </w:rPr>
              <w:t>万元的</w:t>
            </w:r>
            <w:r w:rsidR="004E7561" w:rsidRPr="004E7561">
              <w:rPr>
                <w:rFonts w:ascii="仿宋" w:eastAsia="仿宋" w:hAnsi="仿宋"/>
                <w:sz w:val="24"/>
                <w:szCs w:val="24"/>
              </w:rPr>
              <w:t>,</w:t>
            </w:r>
            <w:r w:rsidR="004E7561" w:rsidRPr="004E7561">
              <w:t xml:space="preserve"> </w:t>
            </w:r>
            <w:r w:rsidR="004E7561" w:rsidRPr="004E7561">
              <w:rPr>
                <w:rFonts w:ascii="仿宋" w:eastAsia="仿宋" w:hAnsi="仿宋" w:hint="eastAsia"/>
                <w:sz w:val="24"/>
                <w:szCs w:val="24"/>
              </w:rPr>
              <w:t>该响应文件作为无效处理。</w:t>
            </w:r>
            <w:r w:rsidRPr="00CA1E7B">
              <w:rPr>
                <w:rFonts w:ascii="仿宋" w:eastAsia="仿宋" w:hAnsi="仿宋" w:hint="eastAsia"/>
                <w:sz w:val="24"/>
                <w:szCs w:val="24"/>
              </w:rPr>
              <w:t>响应报价费用包括：公司指定范围内所有公司年报审计服务的打包价（</w:t>
            </w:r>
            <w:r w:rsidR="004E7561" w:rsidRPr="004E7561">
              <w:rPr>
                <w:rFonts w:ascii="仿宋" w:eastAsia="仿宋" w:hAnsi="仿宋" w:hint="eastAsia"/>
                <w:b/>
                <w:sz w:val="24"/>
                <w:szCs w:val="24"/>
              </w:rPr>
              <w:t>包含税费及交通食宿等费用</w:t>
            </w:r>
            <w:r w:rsidRPr="00CA1E7B">
              <w:rPr>
                <w:rFonts w:ascii="仿宋" w:eastAsia="仿宋" w:hAnsi="仿宋" w:hint="eastAsia"/>
                <w:sz w:val="24"/>
                <w:szCs w:val="24"/>
              </w:rPr>
              <w:t>）。</w:t>
            </w:r>
            <w:r w:rsidR="00C737D7">
              <w:rPr>
                <w:rFonts w:ascii="仿宋" w:eastAsia="仿宋" w:hAnsi="仿宋" w:hint="eastAsia"/>
                <w:sz w:val="24"/>
                <w:szCs w:val="24"/>
              </w:rPr>
              <w:t>本次谈判会议存在第二轮（最后一轮）报价环节，</w:t>
            </w:r>
            <w:r w:rsidR="00C737D7" w:rsidRPr="00C737D7">
              <w:rPr>
                <w:rFonts w:ascii="仿宋" w:eastAsia="仿宋" w:hAnsi="仿宋" w:hint="eastAsia"/>
                <w:sz w:val="24"/>
                <w:szCs w:val="24"/>
              </w:rPr>
              <w:t>最终有效报价以最后一轮提交的为准。</w:t>
            </w:r>
          </w:p>
        </w:tc>
      </w:tr>
      <w:tr w:rsidR="00A01F92" w:rsidRPr="00FE58C8" w:rsidTr="00EF39EC">
        <w:trPr>
          <w:trHeight w:val="403"/>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400598" w:rsidRDefault="00A01F92" w:rsidP="00EF39EC">
            <w:pPr>
              <w:spacing w:line="240" w:lineRule="auto"/>
              <w:jc w:val="center"/>
              <w:rPr>
                <w:rFonts w:ascii="仿宋" w:eastAsia="仿宋" w:hAnsi="仿宋"/>
                <w:sz w:val="24"/>
                <w:szCs w:val="24"/>
              </w:rPr>
            </w:pPr>
            <w:r>
              <w:rPr>
                <w:rFonts w:ascii="仿宋" w:eastAsia="仿宋" w:hAnsi="仿宋" w:hint="eastAsia"/>
                <w:sz w:val="24"/>
                <w:szCs w:val="24"/>
              </w:rPr>
              <w:t>7</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spacing w:line="420" w:lineRule="exact"/>
              <w:jc w:val="center"/>
              <w:rPr>
                <w:rFonts w:ascii="仿宋" w:eastAsia="仿宋" w:hAnsi="仿宋"/>
                <w:sz w:val="24"/>
                <w:szCs w:val="24"/>
              </w:rPr>
            </w:pPr>
            <w:r>
              <w:rPr>
                <w:rFonts w:ascii="仿宋" w:eastAsia="仿宋" w:hAnsi="仿宋" w:hint="eastAsia"/>
                <w:sz w:val="24"/>
                <w:szCs w:val="24"/>
              </w:rPr>
              <w:t>资金来源</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926AAC">
            <w:pPr>
              <w:keepNext/>
              <w:keepLines/>
              <w:tabs>
                <w:tab w:val="left" w:pos="1180"/>
              </w:tabs>
              <w:spacing w:line="240" w:lineRule="auto"/>
              <w:jc w:val="left"/>
              <w:rPr>
                <w:rFonts w:ascii="仿宋" w:eastAsia="仿宋" w:hAnsi="仿宋"/>
                <w:sz w:val="24"/>
                <w:szCs w:val="24"/>
              </w:rPr>
            </w:pPr>
            <w:r>
              <w:rPr>
                <w:rFonts w:ascii="仿宋" w:eastAsia="仿宋" w:hAnsi="仿宋" w:hint="eastAsia"/>
                <w:sz w:val="24"/>
                <w:szCs w:val="24"/>
              </w:rPr>
              <w:t>本项目资金来源为采购人自有资金。服务费用由各被审计单位分</w:t>
            </w:r>
            <w:r w:rsidR="00926AAC">
              <w:rPr>
                <w:rFonts w:ascii="仿宋" w:eastAsia="仿宋" w:hAnsi="仿宋" w:hint="eastAsia"/>
                <w:sz w:val="24"/>
                <w:szCs w:val="24"/>
              </w:rPr>
              <w:t>担</w:t>
            </w:r>
            <w:r>
              <w:rPr>
                <w:rFonts w:ascii="仿宋" w:eastAsia="仿宋" w:hAnsi="仿宋" w:hint="eastAsia"/>
                <w:sz w:val="24"/>
                <w:szCs w:val="24"/>
              </w:rPr>
              <w:t>。</w:t>
            </w:r>
          </w:p>
        </w:tc>
      </w:tr>
      <w:tr w:rsidR="00A01F92" w:rsidRPr="00FE58C8" w:rsidTr="00EF39EC">
        <w:trPr>
          <w:trHeight w:val="403"/>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294A56">
            <w:pPr>
              <w:spacing w:line="240" w:lineRule="auto"/>
              <w:jc w:val="center"/>
              <w:rPr>
                <w:rFonts w:ascii="仿宋" w:eastAsia="仿宋" w:hAnsi="仿宋"/>
                <w:sz w:val="24"/>
                <w:szCs w:val="24"/>
              </w:rPr>
            </w:pPr>
            <w:r w:rsidRPr="00400598">
              <w:rPr>
                <w:rFonts w:ascii="仿宋" w:eastAsia="仿宋" w:hAnsi="仿宋" w:hint="eastAsia"/>
                <w:sz w:val="24"/>
                <w:szCs w:val="24"/>
              </w:rPr>
              <w:t>8</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spacing w:line="420" w:lineRule="exact"/>
              <w:jc w:val="center"/>
              <w:rPr>
                <w:rFonts w:ascii="仿宋" w:eastAsia="仿宋" w:hAnsi="仿宋"/>
                <w:sz w:val="24"/>
                <w:szCs w:val="24"/>
              </w:rPr>
            </w:pPr>
            <w:r w:rsidRPr="00EF39EC">
              <w:rPr>
                <w:rFonts w:ascii="仿宋" w:eastAsia="仿宋" w:hAnsi="仿宋" w:hint="eastAsia"/>
                <w:sz w:val="24"/>
                <w:szCs w:val="24"/>
              </w:rPr>
              <w:t>保证金</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keepNext/>
              <w:keepLines/>
              <w:tabs>
                <w:tab w:val="left" w:pos="1180"/>
              </w:tabs>
              <w:spacing w:line="240" w:lineRule="auto"/>
              <w:jc w:val="left"/>
              <w:rPr>
                <w:rFonts w:ascii="仿宋" w:eastAsia="仿宋" w:hAnsi="仿宋"/>
                <w:sz w:val="24"/>
                <w:szCs w:val="24"/>
              </w:rPr>
            </w:pPr>
            <w:r w:rsidRPr="00EF39EC">
              <w:rPr>
                <w:rFonts w:ascii="仿宋" w:eastAsia="仿宋" w:hAnsi="仿宋" w:hint="eastAsia"/>
                <w:sz w:val="24"/>
                <w:szCs w:val="24"/>
              </w:rPr>
              <w:t>不收取</w:t>
            </w:r>
          </w:p>
        </w:tc>
      </w:tr>
      <w:tr w:rsidR="00A01F92" w:rsidRPr="00FE58C8" w:rsidTr="00EF39EC">
        <w:trPr>
          <w:trHeight w:val="403"/>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294A56">
            <w:pPr>
              <w:spacing w:line="240" w:lineRule="auto"/>
              <w:jc w:val="center"/>
              <w:rPr>
                <w:rFonts w:ascii="仿宋" w:eastAsia="仿宋" w:hAnsi="仿宋"/>
                <w:sz w:val="24"/>
                <w:szCs w:val="24"/>
              </w:rPr>
            </w:pPr>
            <w:r w:rsidRPr="00400598">
              <w:rPr>
                <w:rFonts w:ascii="仿宋" w:eastAsia="仿宋" w:hAnsi="仿宋" w:hint="eastAsia"/>
                <w:sz w:val="24"/>
                <w:szCs w:val="24"/>
              </w:rPr>
              <w:t>9</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spacing w:line="420" w:lineRule="exact"/>
              <w:jc w:val="center"/>
              <w:rPr>
                <w:rFonts w:ascii="仿宋" w:eastAsia="仿宋" w:hAnsi="仿宋"/>
                <w:sz w:val="24"/>
                <w:szCs w:val="24"/>
              </w:rPr>
            </w:pPr>
            <w:r w:rsidRPr="00EF39EC">
              <w:rPr>
                <w:rFonts w:ascii="仿宋" w:eastAsia="仿宋" w:hAnsi="仿宋" w:hint="eastAsia"/>
                <w:sz w:val="24"/>
                <w:szCs w:val="24"/>
              </w:rPr>
              <w:t>谈判费用</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tabs>
                <w:tab w:val="left" w:pos="1180"/>
              </w:tabs>
              <w:spacing w:line="240" w:lineRule="auto"/>
              <w:jc w:val="left"/>
              <w:rPr>
                <w:rFonts w:ascii="仿宋" w:eastAsia="仿宋" w:hAnsi="仿宋"/>
                <w:sz w:val="24"/>
                <w:szCs w:val="24"/>
              </w:rPr>
            </w:pPr>
            <w:r w:rsidRPr="00EF39EC">
              <w:rPr>
                <w:rFonts w:ascii="仿宋" w:eastAsia="仿宋" w:hAnsi="仿宋" w:hint="eastAsia"/>
                <w:sz w:val="24"/>
                <w:szCs w:val="24"/>
              </w:rPr>
              <w:t>无论谈判过程和结果如何，响应人自行承担所有与参加谈判有关的全部费用</w:t>
            </w:r>
          </w:p>
        </w:tc>
      </w:tr>
      <w:tr w:rsidR="00A01F92" w:rsidRPr="00FE58C8" w:rsidTr="00EF39EC">
        <w:trPr>
          <w:trHeight w:val="540"/>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294A56">
            <w:pPr>
              <w:spacing w:line="240" w:lineRule="auto"/>
              <w:jc w:val="center"/>
              <w:rPr>
                <w:rFonts w:ascii="仿宋" w:eastAsia="仿宋" w:hAnsi="仿宋"/>
                <w:sz w:val="24"/>
                <w:szCs w:val="24"/>
              </w:rPr>
            </w:pPr>
            <w:r>
              <w:rPr>
                <w:rFonts w:ascii="仿宋" w:eastAsia="仿宋" w:hAnsi="仿宋" w:hint="eastAsia"/>
                <w:sz w:val="24"/>
                <w:szCs w:val="24"/>
              </w:rPr>
              <w:t>10</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spacing w:line="420" w:lineRule="exact"/>
              <w:jc w:val="center"/>
              <w:rPr>
                <w:rFonts w:ascii="仿宋" w:eastAsia="仿宋" w:hAnsi="仿宋"/>
                <w:sz w:val="24"/>
                <w:szCs w:val="24"/>
              </w:rPr>
            </w:pPr>
            <w:r w:rsidRPr="00EF39EC">
              <w:rPr>
                <w:rFonts w:ascii="仿宋" w:eastAsia="仿宋" w:hAnsi="仿宋" w:hint="eastAsia"/>
                <w:sz w:val="24"/>
                <w:szCs w:val="24"/>
              </w:rPr>
              <w:t>谈判有效期</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keepNext/>
              <w:keepLines/>
              <w:tabs>
                <w:tab w:val="left" w:pos="1180"/>
              </w:tabs>
              <w:spacing w:line="240" w:lineRule="auto"/>
              <w:ind w:firstLineChars="12" w:firstLine="29"/>
              <w:rPr>
                <w:rFonts w:ascii="仿宋" w:eastAsia="仿宋" w:hAnsi="仿宋"/>
                <w:sz w:val="24"/>
                <w:szCs w:val="24"/>
              </w:rPr>
            </w:pPr>
            <w:r w:rsidRPr="00EF39EC">
              <w:rPr>
                <w:rFonts w:ascii="仿宋" w:eastAsia="仿宋" w:hAnsi="仿宋" w:hint="eastAsia"/>
                <w:sz w:val="24"/>
                <w:szCs w:val="24"/>
              </w:rPr>
              <w:t>从响应文件提交截止之日起</w:t>
            </w:r>
            <w:r w:rsidRPr="00EF39EC">
              <w:rPr>
                <w:rFonts w:ascii="仿宋" w:eastAsia="仿宋" w:hAnsi="仿宋"/>
                <w:sz w:val="24"/>
                <w:szCs w:val="24"/>
              </w:rPr>
              <w:t>90日内有效</w:t>
            </w:r>
          </w:p>
        </w:tc>
      </w:tr>
      <w:tr w:rsidR="00A01F92" w:rsidRPr="00FE58C8" w:rsidTr="00EF39EC">
        <w:trPr>
          <w:trHeight w:val="548"/>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4B3DD9" w:rsidDel="0023363A" w:rsidRDefault="00A01F92" w:rsidP="00294A56">
            <w:pPr>
              <w:spacing w:line="240" w:lineRule="auto"/>
              <w:jc w:val="center"/>
              <w:rPr>
                <w:rFonts w:ascii="仿宋" w:eastAsia="仿宋" w:hAnsi="仿宋"/>
                <w:sz w:val="24"/>
                <w:szCs w:val="24"/>
              </w:rPr>
            </w:pPr>
            <w:r>
              <w:rPr>
                <w:rFonts w:ascii="仿宋" w:eastAsia="仿宋" w:hAnsi="仿宋" w:hint="eastAsia"/>
                <w:sz w:val="24"/>
                <w:szCs w:val="24"/>
              </w:rPr>
              <w:t>11</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tabs>
                <w:tab w:val="left" w:pos="1180"/>
              </w:tabs>
              <w:spacing w:line="420" w:lineRule="exact"/>
              <w:jc w:val="center"/>
              <w:rPr>
                <w:rFonts w:ascii="仿宋" w:eastAsia="仿宋" w:hAnsi="仿宋"/>
                <w:sz w:val="24"/>
                <w:szCs w:val="24"/>
              </w:rPr>
            </w:pPr>
            <w:r w:rsidRPr="00EF39EC">
              <w:rPr>
                <w:rFonts w:ascii="仿宋" w:eastAsia="仿宋" w:hAnsi="仿宋" w:hint="eastAsia"/>
                <w:sz w:val="24"/>
                <w:szCs w:val="24"/>
              </w:rPr>
              <w:t>谈判文件份数</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C42D5A" w:rsidRDefault="00A01F92" w:rsidP="00EF39EC">
            <w:pPr>
              <w:keepNext/>
              <w:keepLines/>
              <w:tabs>
                <w:tab w:val="left" w:pos="1180"/>
              </w:tabs>
              <w:spacing w:line="240" w:lineRule="auto"/>
              <w:jc w:val="left"/>
              <w:rPr>
                <w:rFonts w:ascii="仿宋" w:eastAsia="仿宋" w:hAnsi="仿宋"/>
                <w:sz w:val="24"/>
                <w:szCs w:val="24"/>
              </w:rPr>
            </w:pPr>
            <w:r w:rsidRPr="00C42D5A">
              <w:rPr>
                <w:rFonts w:ascii="仿宋" w:eastAsia="仿宋" w:hAnsi="仿宋" w:hint="eastAsia"/>
                <w:sz w:val="24"/>
                <w:szCs w:val="24"/>
              </w:rPr>
              <w:t>一份正本，四份副本（须密封包装）</w:t>
            </w:r>
          </w:p>
        </w:tc>
      </w:tr>
      <w:tr w:rsidR="00A01F92" w:rsidRPr="00FE58C8" w:rsidTr="00EF39EC">
        <w:trPr>
          <w:trHeight w:val="548"/>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294A56">
            <w:pPr>
              <w:spacing w:line="240" w:lineRule="auto"/>
              <w:jc w:val="center"/>
              <w:rPr>
                <w:rFonts w:ascii="仿宋" w:eastAsia="仿宋" w:hAnsi="仿宋"/>
                <w:sz w:val="24"/>
                <w:szCs w:val="24"/>
              </w:rPr>
            </w:pPr>
            <w:r w:rsidRPr="00400598">
              <w:rPr>
                <w:rFonts w:ascii="仿宋" w:eastAsia="仿宋" w:hAnsi="仿宋" w:hint="eastAsia"/>
                <w:sz w:val="24"/>
                <w:szCs w:val="24"/>
              </w:rPr>
              <w:t>12</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4B3DD9" w:rsidRDefault="00A01F92" w:rsidP="00563CE5">
            <w:pPr>
              <w:tabs>
                <w:tab w:val="left" w:pos="1180"/>
              </w:tabs>
              <w:spacing w:line="420" w:lineRule="exact"/>
              <w:jc w:val="center"/>
              <w:rPr>
                <w:rFonts w:ascii="仿宋" w:eastAsia="仿宋" w:hAnsi="仿宋"/>
                <w:sz w:val="24"/>
                <w:szCs w:val="24"/>
              </w:rPr>
            </w:pPr>
            <w:r w:rsidRPr="0002289F">
              <w:rPr>
                <w:rFonts w:ascii="仿宋" w:eastAsia="仿宋" w:hAnsi="仿宋" w:hint="eastAsia"/>
                <w:sz w:val="24"/>
                <w:szCs w:val="24"/>
              </w:rPr>
              <w:t>谈判文件获取</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4B3DD9" w:rsidRDefault="00A01F92" w:rsidP="00EF39EC">
            <w:pPr>
              <w:autoSpaceDE w:val="0"/>
              <w:autoSpaceDN w:val="0"/>
              <w:adjustRightInd w:val="0"/>
              <w:spacing w:line="240" w:lineRule="auto"/>
              <w:rPr>
                <w:rFonts w:ascii="仿宋" w:eastAsia="仿宋" w:hAnsi="仿宋" w:cstheme="majorBidi"/>
                <w:b/>
                <w:bCs/>
                <w:color w:val="365F91" w:themeColor="accent1" w:themeShade="BF"/>
                <w:sz w:val="24"/>
                <w:szCs w:val="24"/>
              </w:rPr>
            </w:pPr>
            <w:r w:rsidRPr="0002289F">
              <w:rPr>
                <w:rFonts w:ascii="仿宋" w:eastAsia="仿宋" w:hAnsi="仿宋" w:hint="eastAsia"/>
                <w:sz w:val="24"/>
                <w:szCs w:val="24"/>
              </w:rPr>
              <w:t>本次邀请竞争性谈判采用电子邮件形式送达邀请函及谈判文件</w:t>
            </w:r>
          </w:p>
        </w:tc>
      </w:tr>
      <w:tr w:rsidR="00A01F92" w:rsidRPr="00FE58C8" w:rsidTr="00EF39EC">
        <w:trPr>
          <w:trHeight w:val="394"/>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294A56">
            <w:pPr>
              <w:spacing w:line="240" w:lineRule="auto"/>
              <w:jc w:val="center"/>
              <w:rPr>
                <w:rFonts w:ascii="仿宋" w:eastAsia="仿宋" w:hAnsi="仿宋"/>
                <w:sz w:val="24"/>
                <w:szCs w:val="24"/>
              </w:rPr>
            </w:pPr>
            <w:r>
              <w:rPr>
                <w:rFonts w:ascii="仿宋" w:eastAsia="仿宋" w:hAnsi="仿宋" w:hint="eastAsia"/>
                <w:sz w:val="24"/>
                <w:szCs w:val="24"/>
              </w:rPr>
              <w:t>13</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spacing w:line="240" w:lineRule="auto"/>
              <w:jc w:val="center"/>
              <w:rPr>
                <w:rFonts w:ascii="仿宋" w:eastAsia="仿宋" w:hAnsi="仿宋"/>
                <w:sz w:val="24"/>
                <w:szCs w:val="24"/>
              </w:rPr>
            </w:pPr>
            <w:r w:rsidRPr="00EF39EC">
              <w:rPr>
                <w:rFonts w:ascii="仿宋" w:eastAsia="仿宋" w:hAnsi="仿宋" w:hint="eastAsia"/>
                <w:sz w:val="24"/>
                <w:szCs w:val="24"/>
              </w:rPr>
              <w:t>谈判</w:t>
            </w:r>
            <w:r>
              <w:rPr>
                <w:rFonts w:ascii="仿宋" w:eastAsia="仿宋" w:hAnsi="仿宋" w:hint="eastAsia"/>
                <w:sz w:val="24"/>
                <w:szCs w:val="24"/>
              </w:rPr>
              <w:t>响应</w:t>
            </w:r>
            <w:r w:rsidRPr="00EF39EC">
              <w:rPr>
                <w:rFonts w:ascii="仿宋" w:eastAsia="仿宋" w:hAnsi="仿宋" w:hint="eastAsia"/>
                <w:sz w:val="24"/>
                <w:szCs w:val="24"/>
              </w:rPr>
              <w:t>文件</w:t>
            </w:r>
            <w:r>
              <w:rPr>
                <w:rFonts w:ascii="仿宋" w:eastAsia="仿宋" w:hAnsi="仿宋" w:hint="eastAsia"/>
                <w:sz w:val="24"/>
                <w:szCs w:val="24"/>
              </w:rPr>
              <w:t>递交</w:t>
            </w:r>
            <w:r w:rsidRPr="00EF39EC">
              <w:rPr>
                <w:rFonts w:ascii="仿宋" w:eastAsia="仿宋" w:hAnsi="仿宋" w:hint="eastAsia"/>
                <w:sz w:val="24"/>
                <w:szCs w:val="24"/>
              </w:rPr>
              <w:t>时间</w:t>
            </w:r>
            <w:r>
              <w:rPr>
                <w:rFonts w:ascii="仿宋" w:eastAsia="仿宋" w:hAnsi="仿宋" w:hint="eastAsia"/>
                <w:sz w:val="24"/>
                <w:szCs w:val="24"/>
              </w:rPr>
              <w:t>及</w:t>
            </w:r>
            <w:r w:rsidRPr="00EF39EC">
              <w:rPr>
                <w:rFonts w:ascii="仿宋" w:eastAsia="仿宋" w:hAnsi="仿宋" w:hint="eastAsia"/>
                <w:sz w:val="24"/>
                <w:szCs w:val="24"/>
              </w:rPr>
              <w:t>地点</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315E0D" w:rsidRDefault="00A01F92" w:rsidP="00EF39EC">
            <w:pPr>
              <w:keepNext/>
              <w:keepLines/>
              <w:tabs>
                <w:tab w:val="left" w:pos="1180"/>
              </w:tabs>
              <w:spacing w:line="240" w:lineRule="auto"/>
              <w:jc w:val="left"/>
              <w:rPr>
                <w:rFonts w:ascii="仿宋" w:eastAsia="仿宋" w:hAnsi="仿宋"/>
                <w:sz w:val="24"/>
                <w:szCs w:val="24"/>
              </w:rPr>
            </w:pPr>
            <w:r>
              <w:rPr>
                <w:rFonts w:ascii="仿宋" w:eastAsia="仿宋" w:hAnsi="仿宋" w:hint="eastAsia"/>
                <w:sz w:val="24"/>
                <w:szCs w:val="24"/>
              </w:rPr>
              <w:t>时间：</w:t>
            </w:r>
            <w:r w:rsidRPr="00315E0D">
              <w:rPr>
                <w:rFonts w:ascii="仿宋" w:eastAsia="仿宋" w:hAnsi="仿宋" w:hint="eastAsia"/>
                <w:sz w:val="24"/>
                <w:szCs w:val="24"/>
              </w:rPr>
              <w:t>截止至</w:t>
            </w:r>
            <w:r w:rsidRPr="00315E0D">
              <w:rPr>
                <w:rFonts w:ascii="仿宋" w:eastAsia="仿宋" w:hAnsi="仿宋"/>
                <w:b/>
                <w:sz w:val="24"/>
                <w:szCs w:val="24"/>
              </w:rPr>
              <w:t>2025年</w:t>
            </w:r>
            <w:r w:rsidR="009D2BEF" w:rsidRPr="00315E0D">
              <w:rPr>
                <w:rFonts w:ascii="仿宋" w:eastAsia="仿宋" w:hAnsi="仿宋"/>
                <w:b/>
                <w:sz w:val="24"/>
                <w:szCs w:val="24"/>
              </w:rPr>
              <w:t>1</w:t>
            </w:r>
            <w:r w:rsidR="009D2BEF" w:rsidRPr="00315E0D">
              <w:rPr>
                <w:rFonts w:ascii="仿宋" w:eastAsia="仿宋" w:hAnsi="仿宋" w:hint="eastAsia"/>
                <w:b/>
                <w:sz w:val="24"/>
                <w:szCs w:val="24"/>
              </w:rPr>
              <w:t>1</w:t>
            </w:r>
            <w:r w:rsidRPr="00315E0D">
              <w:rPr>
                <w:rFonts w:ascii="仿宋" w:eastAsia="仿宋" w:hAnsi="仿宋"/>
                <w:b/>
                <w:sz w:val="24"/>
                <w:szCs w:val="24"/>
              </w:rPr>
              <w:t>月</w:t>
            </w:r>
            <w:r w:rsidR="00294A56" w:rsidRPr="00315E0D">
              <w:rPr>
                <w:rFonts w:ascii="仿宋" w:eastAsia="仿宋" w:hAnsi="仿宋" w:hint="eastAsia"/>
                <w:b/>
                <w:sz w:val="24"/>
                <w:szCs w:val="24"/>
              </w:rPr>
              <w:t>14</w:t>
            </w:r>
            <w:r w:rsidRPr="00315E0D">
              <w:rPr>
                <w:rFonts w:ascii="仿宋" w:eastAsia="仿宋" w:hAnsi="仿宋" w:hint="eastAsia"/>
                <w:b/>
                <w:sz w:val="24"/>
                <w:szCs w:val="24"/>
              </w:rPr>
              <w:t>日</w:t>
            </w:r>
            <w:r w:rsidR="00294A56" w:rsidRPr="00315E0D">
              <w:rPr>
                <w:rFonts w:ascii="仿宋" w:eastAsia="仿宋" w:hAnsi="仿宋" w:hint="eastAsia"/>
                <w:b/>
                <w:sz w:val="24"/>
                <w:szCs w:val="24"/>
              </w:rPr>
              <w:t>14点30分</w:t>
            </w:r>
          </w:p>
          <w:p w:rsidR="00A01F92" w:rsidRPr="00EF39EC" w:rsidRDefault="00A01F92" w:rsidP="00EF39EC">
            <w:pPr>
              <w:tabs>
                <w:tab w:val="left" w:pos="1180"/>
              </w:tabs>
              <w:spacing w:line="240" w:lineRule="auto"/>
              <w:jc w:val="left"/>
              <w:rPr>
                <w:rFonts w:ascii="仿宋" w:eastAsia="仿宋" w:hAnsi="仿宋"/>
                <w:sz w:val="24"/>
                <w:szCs w:val="24"/>
                <w:u w:val="single"/>
              </w:rPr>
            </w:pPr>
            <w:r w:rsidRPr="00315E0D">
              <w:rPr>
                <w:rFonts w:ascii="仿宋" w:eastAsia="仿宋" w:hAnsi="仿宋" w:hint="eastAsia"/>
                <w:sz w:val="24"/>
                <w:szCs w:val="24"/>
              </w:rPr>
              <w:t>地点：西安市高新区沣惠南路16号泰华金贸国际1号楼</w:t>
            </w:r>
            <w:r w:rsidRPr="00315E0D">
              <w:rPr>
                <w:rFonts w:ascii="仿宋" w:eastAsia="仿宋" w:hAnsi="仿宋"/>
                <w:sz w:val="24"/>
                <w:szCs w:val="24"/>
              </w:rPr>
              <w:t>6</w:t>
            </w:r>
            <w:r w:rsidRPr="00315E0D">
              <w:rPr>
                <w:rFonts w:ascii="仿宋" w:eastAsia="仿宋" w:hAnsi="仿宋" w:hint="eastAsia"/>
                <w:sz w:val="24"/>
                <w:szCs w:val="24"/>
              </w:rPr>
              <w:t>层</w:t>
            </w:r>
            <w:r w:rsidR="009D2BEF" w:rsidRPr="00315E0D">
              <w:rPr>
                <w:rFonts w:ascii="仿宋" w:eastAsia="仿宋" w:hAnsi="仿宋" w:hint="eastAsia"/>
                <w:sz w:val="24"/>
                <w:szCs w:val="24"/>
              </w:rPr>
              <w:t>607</w:t>
            </w:r>
            <w:r w:rsidRPr="00315E0D">
              <w:rPr>
                <w:rFonts w:ascii="仿宋" w:eastAsia="仿宋" w:hAnsi="仿宋" w:hint="eastAsia"/>
                <w:sz w:val="24"/>
                <w:szCs w:val="24"/>
              </w:rPr>
              <w:t>会议室。</w:t>
            </w:r>
          </w:p>
        </w:tc>
      </w:tr>
      <w:tr w:rsidR="00A01F92" w:rsidRPr="00FE58C8" w:rsidTr="00EF39EC">
        <w:trPr>
          <w:trHeight w:val="548"/>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2516D3" w:rsidRDefault="00A01F92" w:rsidP="00294A56">
            <w:pPr>
              <w:spacing w:line="240" w:lineRule="auto"/>
              <w:jc w:val="center"/>
              <w:rPr>
                <w:rFonts w:ascii="仿宋" w:eastAsia="仿宋" w:hAnsi="仿宋"/>
                <w:sz w:val="24"/>
                <w:szCs w:val="24"/>
              </w:rPr>
            </w:pPr>
            <w:r>
              <w:rPr>
                <w:rFonts w:ascii="仿宋" w:eastAsia="仿宋" w:hAnsi="仿宋" w:hint="eastAsia"/>
                <w:sz w:val="24"/>
                <w:szCs w:val="24"/>
              </w:rPr>
              <w:t>14</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spacing w:line="420" w:lineRule="exact"/>
              <w:jc w:val="center"/>
              <w:rPr>
                <w:rFonts w:ascii="仿宋" w:eastAsia="仿宋" w:hAnsi="仿宋"/>
                <w:sz w:val="24"/>
                <w:szCs w:val="24"/>
              </w:rPr>
            </w:pPr>
            <w:r w:rsidRPr="00EF39EC">
              <w:rPr>
                <w:rFonts w:ascii="仿宋" w:eastAsia="仿宋" w:hAnsi="仿宋" w:hint="eastAsia"/>
                <w:sz w:val="24"/>
                <w:szCs w:val="24"/>
              </w:rPr>
              <w:t>评价方法及标准</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EF39EC" w:rsidRDefault="00A01F92" w:rsidP="00EF39EC">
            <w:pPr>
              <w:keepNext/>
              <w:keepLines/>
              <w:tabs>
                <w:tab w:val="left" w:pos="1180"/>
              </w:tabs>
              <w:spacing w:line="240" w:lineRule="auto"/>
              <w:jc w:val="left"/>
              <w:rPr>
                <w:rFonts w:ascii="仿宋" w:eastAsia="仿宋" w:hAnsi="仿宋"/>
                <w:sz w:val="24"/>
                <w:szCs w:val="24"/>
              </w:rPr>
            </w:pPr>
            <w:r w:rsidRPr="00EF39EC">
              <w:rPr>
                <w:rFonts w:ascii="仿宋" w:eastAsia="仿宋" w:hAnsi="仿宋" w:hint="eastAsia"/>
                <w:sz w:val="24"/>
                <w:szCs w:val="24"/>
              </w:rPr>
              <w:t>见本谈判文件</w:t>
            </w:r>
          </w:p>
        </w:tc>
      </w:tr>
      <w:tr w:rsidR="00A01F92" w:rsidRPr="00FE58C8" w:rsidTr="00EF39EC">
        <w:trPr>
          <w:trHeight w:val="548"/>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2516D3" w:rsidRDefault="00A01F92" w:rsidP="00294A56">
            <w:pPr>
              <w:spacing w:line="240" w:lineRule="auto"/>
              <w:jc w:val="center"/>
              <w:rPr>
                <w:rFonts w:ascii="仿宋" w:eastAsia="仿宋" w:hAnsi="仿宋"/>
                <w:sz w:val="24"/>
                <w:szCs w:val="24"/>
              </w:rPr>
            </w:pPr>
            <w:r>
              <w:rPr>
                <w:rFonts w:ascii="仿宋" w:eastAsia="仿宋" w:hAnsi="仿宋" w:hint="eastAsia"/>
                <w:sz w:val="24"/>
                <w:szCs w:val="24"/>
              </w:rPr>
              <w:t>15</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2516D3" w:rsidRDefault="00A01F92" w:rsidP="00EF39EC">
            <w:pPr>
              <w:tabs>
                <w:tab w:val="left" w:pos="1180"/>
              </w:tabs>
              <w:spacing w:line="420" w:lineRule="exact"/>
              <w:jc w:val="center"/>
              <w:rPr>
                <w:rFonts w:ascii="仿宋" w:eastAsia="仿宋" w:hAnsi="仿宋" w:cstheme="majorBidi"/>
                <w:b/>
                <w:bCs/>
                <w:color w:val="365F91" w:themeColor="accent1" w:themeShade="BF"/>
                <w:sz w:val="24"/>
                <w:szCs w:val="24"/>
              </w:rPr>
            </w:pPr>
            <w:r w:rsidRPr="007F094F">
              <w:rPr>
                <w:rFonts w:ascii="仿宋" w:eastAsia="仿宋" w:hAnsi="仿宋" w:hint="eastAsia"/>
                <w:sz w:val="24"/>
                <w:szCs w:val="24"/>
              </w:rPr>
              <w:t>联合体</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2516D3" w:rsidRDefault="00A01F92" w:rsidP="00EF39EC">
            <w:pPr>
              <w:tabs>
                <w:tab w:val="left" w:pos="1180"/>
              </w:tabs>
              <w:spacing w:line="240" w:lineRule="auto"/>
              <w:jc w:val="left"/>
              <w:rPr>
                <w:rFonts w:ascii="仿宋" w:eastAsia="仿宋" w:hAnsi="仿宋" w:cstheme="majorBidi"/>
                <w:b/>
                <w:bCs/>
                <w:color w:val="365F91" w:themeColor="accent1" w:themeShade="BF"/>
                <w:sz w:val="24"/>
                <w:szCs w:val="24"/>
              </w:rPr>
            </w:pPr>
            <w:r w:rsidRPr="00587759">
              <w:rPr>
                <w:rFonts w:ascii="仿宋" w:eastAsia="仿宋" w:hAnsi="仿宋" w:hint="eastAsia"/>
                <w:sz w:val="24"/>
                <w:szCs w:val="24"/>
              </w:rPr>
              <w:t>本次谈判不接受联合体</w:t>
            </w:r>
          </w:p>
        </w:tc>
      </w:tr>
      <w:tr w:rsidR="00A01F92" w:rsidRPr="00FE58C8" w:rsidTr="001841AC">
        <w:trPr>
          <w:trHeight w:val="247"/>
          <w:jc w:val="center"/>
        </w:trPr>
        <w:tc>
          <w:tcPr>
            <w:tcW w:w="566" w:type="dxa"/>
            <w:tcBorders>
              <w:top w:val="single" w:sz="4" w:space="0" w:color="auto"/>
              <w:left w:val="single" w:sz="4" w:space="0" w:color="auto"/>
              <w:bottom w:val="single" w:sz="4" w:space="0" w:color="auto"/>
              <w:right w:val="single" w:sz="4" w:space="0" w:color="auto"/>
            </w:tcBorders>
            <w:vAlign w:val="center"/>
          </w:tcPr>
          <w:p w:rsidR="00A01F92" w:rsidRPr="002516D3" w:rsidRDefault="00A01F92" w:rsidP="00587759">
            <w:pPr>
              <w:spacing w:line="240" w:lineRule="auto"/>
              <w:jc w:val="center"/>
              <w:rPr>
                <w:rFonts w:ascii="仿宋" w:eastAsia="仿宋" w:hAnsi="仿宋"/>
                <w:sz w:val="24"/>
                <w:szCs w:val="24"/>
              </w:rPr>
            </w:pPr>
            <w:r>
              <w:rPr>
                <w:rFonts w:ascii="仿宋" w:eastAsia="仿宋" w:hAnsi="仿宋" w:hint="eastAsia"/>
                <w:sz w:val="24"/>
                <w:szCs w:val="24"/>
              </w:rPr>
              <w:t>16</w:t>
            </w:r>
          </w:p>
        </w:tc>
        <w:tc>
          <w:tcPr>
            <w:tcW w:w="1985" w:type="dxa"/>
            <w:tcBorders>
              <w:top w:val="single" w:sz="4" w:space="0" w:color="auto"/>
              <w:left w:val="single" w:sz="4" w:space="0" w:color="auto"/>
              <w:bottom w:val="single" w:sz="4" w:space="0" w:color="auto"/>
              <w:right w:val="single" w:sz="4" w:space="0" w:color="auto"/>
            </w:tcBorders>
            <w:vAlign w:val="center"/>
          </w:tcPr>
          <w:p w:rsidR="00A01F92" w:rsidRPr="002516D3" w:rsidRDefault="00A01F92" w:rsidP="00EF39EC">
            <w:pPr>
              <w:spacing w:line="420" w:lineRule="exact"/>
              <w:jc w:val="center"/>
              <w:rPr>
                <w:rFonts w:ascii="仿宋" w:eastAsia="仿宋" w:hAnsi="仿宋" w:cstheme="majorBidi"/>
                <w:b/>
                <w:bCs/>
                <w:color w:val="365F91" w:themeColor="accent1" w:themeShade="BF"/>
                <w:sz w:val="24"/>
                <w:szCs w:val="24"/>
              </w:rPr>
            </w:pPr>
            <w:r w:rsidRPr="00587759">
              <w:rPr>
                <w:rFonts w:ascii="仿宋" w:eastAsia="仿宋" w:hAnsi="仿宋" w:hint="eastAsia"/>
                <w:sz w:val="24"/>
                <w:szCs w:val="24"/>
              </w:rPr>
              <w:t>谈判小组</w:t>
            </w:r>
          </w:p>
        </w:tc>
        <w:tc>
          <w:tcPr>
            <w:tcW w:w="6287" w:type="dxa"/>
            <w:tcBorders>
              <w:top w:val="single" w:sz="4" w:space="0" w:color="auto"/>
              <w:left w:val="single" w:sz="4" w:space="0" w:color="auto"/>
              <w:bottom w:val="single" w:sz="4" w:space="0" w:color="auto"/>
              <w:right w:val="single" w:sz="4" w:space="0" w:color="auto"/>
            </w:tcBorders>
            <w:vAlign w:val="center"/>
          </w:tcPr>
          <w:p w:rsidR="00A01F92" w:rsidRPr="002516D3" w:rsidRDefault="00A01F92" w:rsidP="00EF39EC">
            <w:pPr>
              <w:tabs>
                <w:tab w:val="left" w:pos="1180"/>
              </w:tabs>
              <w:spacing w:line="240" w:lineRule="auto"/>
              <w:jc w:val="left"/>
              <w:rPr>
                <w:rFonts w:ascii="仿宋" w:eastAsia="仿宋" w:hAnsi="仿宋" w:cstheme="majorBidi"/>
                <w:b/>
                <w:bCs/>
                <w:color w:val="365F91" w:themeColor="accent1" w:themeShade="BF"/>
                <w:sz w:val="24"/>
                <w:szCs w:val="24"/>
              </w:rPr>
            </w:pPr>
            <w:r w:rsidRPr="00587759">
              <w:rPr>
                <w:rFonts w:ascii="仿宋" w:eastAsia="仿宋" w:hAnsi="仿宋" w:hint="eastAsia"/>
                <w:sz w:val="24"/>
                <w:szCs w:val="24"/>
              </w:rPr>
              <w:t>谈判小组的构成：由五人或五人以上单数组成</w:t>
            </w:r>
          </w:p>
        </w:tc>
      </w:tr>
      <w:tr w:rsidR="003650A3" w:rsidRPr="00FE58C8" w:rsidTr="001841AC">
        <w:trPr>
          <w:trHeight w:val="247"/>
          <w:jc w:val="center"/>
        </w:trPr>
        <w:tc>
          <w:tcPr>
            <w:tcW w:w="566" w:type="dxa"/>
            <w:tcBorders>
              <w:top w:val="single" w:sz="4" w:space="0" w:color="auto"/>
              <w:left w:val="single" w:sz="4" w:space="0" w:color="auto"/>
              <w:bottom w:val="single" w:sz="4" w:space="0" w:color="auto"/>
              <w:right w:val="single" w:sz="4" w:space="0" w:color="auto"/>
            </w:tcBorders>
            <w:vAlign w:val="center"/>
          </w:tcPr>
          <w:p w:rsidR="003650A3" w:rsidRDefault="003650A3" w:rsidP="00587759">
            <w:pPr>
              <w:spacing w:line="240" w:lineRule="auto"/>
              <w:jc w:val="center"/>
              <w:rPr>
                <w:rFonts w:ascii="仿宋" w:eastAsia="仿宋" w:hAnsi="仿宋"/>
                <w:sz w:val="24"/>
                <w:szCs w:val="24"/>
              </w:rPr>
            </w:pPr>
            <w:r>
              <w:rPr>
                <w:rFonts w:ascii="仿宋" w:eastAsia="仿宋" w:hAnsi="仿宋" w:hint="eastAsia"/>
                <w:sz w:val="24"/>
                <w:szCs w:val="24"/>
              </w:rPr>
              <w:t>17</w:t>
            </w:r>
          </w:p>
        </w:tc>
        <w:tc>
          <w:tcPr>
            <w:tcW w:w="1985" w:type="dxa"/>
            <w:tcBorders>
              <w:top w:val="single" w:sz="4" w:space="0" w:color="auto"/>
              <w:left w:val="single" w:sz="4" w:space="0" w:color="auto"/>
              <w:bottom w:val="single" w:sz="4" w:space="0" w:color="auto"/>
              <w:right w:val="single" w:sz="4" w:space="0" w:color="auto"/>
            </w:tcBorders>
            <w:vAlign w:val="center"/>
          </w:tcPr>
          <w:p w:rsidR="003650A3" w:rsidRPr="00587759" w:rsidRDefault="003650A3" w:rsidP="00EF39EC">
            <w:pPr>
              <w:spacing w:line="420" w:lineRule="exact"/>
              <w:jc w:val="center"/>
              <w:rPr>
                <w:rFonts w:ascii="仿宋" w:eastAsia="仿宋" w:hAnsi="仿宋"/>
                <w:sz w:val="24"/>
                <w:szCs w:val="24"/>
              </w:rPr>
            </w:pPr>
            <w:r>
              <w:rPr>
                <w:rFonts w:ascii="仿宋" w:eastAsia="仿宋" w:hAnsi="仿宋" w:hint="eastAsia"/>
                <w:sz w:val="24"/>
                <w:szCs w:val="24"/>
              </w:rPr>
              <w:t>实质响应要求</w:t>
            </w:r>
          </w:p>
        </w:tc>
        <w:tc>
          <w:tcPr>
            <w:tcW w:w="6287" w:type="dxa"/>
            <w:tcBorders>
              <w:top w:val="single" w:sz="4" w:space="0" w:color="auto"/>
              <w:left w:val="single" w:sz="4" w:space="0" w:color="auto"/>
              <w:bottom w:val="single" w:sz="4" w:space="0" w:color="auto"/>
              <w:right w:val="single" w:sz="4" w:space="0" w:color="auto"/>
            </w:tcBorders>
            <w:vAlign w:val="center"/>
          </w:tcPr>
          <w:p w:rsidR="003650A3" w:rsidRPr="003650A3" w:rsidRDefault="003650A3" w:rsidP="003650A3">
            <w:pPr>
              <w:tabs>
                <w:tab w:val="left" w:pos="1180"/>
              </w:tabs>
              <w:spacing w:line="240" w:lineRule="auto"/>
              <w:jc w:val="left"/>
              <w:rPr>
                <w:rFonts w:ascii="仿宋" w:eastAsia="仿宋" w:hAnsi="仿宋"/>
                <w:sz w:val="24"/>
                <w:szCs w:val="24"/>
              </w:rPr>
            </w:pPr>
            <w:r w:rsidRPr="003650A3">
              <w:rPr>
                <w:rFonts w:ascii="仿宋" w:eastAsia="仿宋" w:hAnsi="仿宋" w:hint="eastAsia"/>
                <w:sz w:val="24"/>
                <w:szCs w:val="24"/>
              </w:rPr>
              <w:t>若进入评审环节的有效响应单位不足3家，</w:t>
            </w:r>
            <w:r>
              <w:rPr>
                <w:rFonts w:ascii="仿宋" w:eastAsia="仿宋" w:hAnsi="仿宋" w:hint="eastAsia"/>
                <w:sz w:val="24"/>
                <w:szCs w:val="24"/>
              </w:rPr>
              <w:t>采购人</w:t>
            </w:r>
            <w:r w:rsidRPr="003650A3">
              <w:rPr>
                <w:rFonts w:ascii="仿宋" w:eastAsia="仿宋" w:hAnsi="仿宋" w:hint="eastAsia"/>
                <w:sz w:val="24"/>
                <w:szCs w:val="24"/>
              </w:rPr>
              <w:t>将重新组织采购流程。</w:t>
            </w:r>
          </w:p>
        </w:tc>
      </w:tr>
    </w:tbl>
    <w:p w:rsidR="007C519F" w:rsidRDefault="0004320F" w:rsidP="00B32ECC">
      <w:pPr>
        <w:spacing w:beforeLines="50" w:afterLines="50" w:line="440" w:lineRule="exact"/>
        <w:ind w:firstLine="643"/>
        <w:outlineLvl w:val="1"/>
        <w:rPr>
          <w:rFonts w:ascii="仿宋" w:eastAsia="仿宋" w:hAnsi="仿宋"/>
          <w:color w:val="000000"/>
          <w:sz w:val="32"/>
          <w:szCs w:val="32"/>
        </w:rPr>
      </w:pPr>
      <w:bookmarkStart w:id="4" w:name="_Toc211327702"/>
      <w:r>
        <w:rPr>
          <w:rFonts w:ascii="仿宋" w:eastAsia="仿宋" w:hAnsi="仿宋" w:hint="eastAsia"/>
          <w:b/>
          <w:color w:val="000000"/>
          <w:sz w:val="32"/>
          <w:szCs w:val="32"/>
        </w:rPr>
        <w:lastRenderedPageBreak/>
        <w:t>二、</w:t>
      </w:r>
      <w:bookmarkStart w:id="5" w:name="_Toc17707017"/>
      <w:r>
        <w:rPr>
          <w:rFonts w:ascii="仿宋" w:eastAsia="仿宋" w:hAnsi="仿宋" w:hint="eastAsia"/>
          <w:b/>
          <w:color w:val="000000"/>
          <w:sz w:val="32"/>
          <w:szCs w:val="32"/>
        </w:rPr>
        <w:t>申请人须知</w:t>
      </w:r>
      <w:bookmarkEnd w:id="4"/>
    </w:p>
    <w:p w:rsidR="00896F86" w:rsidRDefault="0004320F" w:rsidP="00B32ECC">
      <w:pPr>
        <w:spacing w:beforeLines="50" w:afterLines="50" w:line="360" w:lineRule="auto"/>
        <w:ind w:firstLineChars="200" w:firstLine="562"/>
        <w:outlineLvl w:val="2"/>
        <w:rPr>
          <w:rFonts w:ascii="仿宋" w:eastAsia="仿宋" w:hAnsi="仿宋"/>
          <w:color w:val="000000"/>
        </w:rPr>
      </w:pPr>
      <w:r w:rsidRPr="00EF39EC">
        <w:rPr>
          <w:rFonts w:ascii="仿宋_GB2312" w:eastAsia="仿宋_GB2312" w:hint="eastAsia"/>
          <w:b/>
          <w:sz w:val="28"/>
          <w:szCs w:val="28"/>
        </w:rPr>
        <w:t>（</w:t>
      </w:r>
      <w:bookmarkStart w:id="6" w:name="_Toc210614711"/>
      <w:bookmarkEnd w:id="5"/>
      <w:r w:rsidRPr="00EF39EC">
        <w:rPr>
          <w:rFonts w:ascii="仿宋_GB2312" w:eastAsia="仿宋_GB2312" w:hint="eastAsia"/>
          <w:b/>
          <w:sz w:val="28"/>
          <w:szCs w:val="28"/>
        </w:rPr>
        <w:t>一）谈判</w:t>
      </w:r>
      <w:r w:rsidR="00CD58E2" w:rsidRPr="00EF39EC">
        <w:rPr>
          <w:rFonts w:ascii="仿宋_GB2312" w:eastAsia="仿宋_GB2312" w:hint="eastAsia"/>
          <w:b/>
          <w:sz w:val="28"/>
          <w:szCs w:val="28"/>
        </w:rPr>
        <w:t>响应</w:t>
      </w:r>
      <w:r w:rsidRPr="00EF39EC">
        <w:rPr>
          <w:rFonts w:ascii="仿宋_GB2312" w:eastAsia="仿宋_GB2312" w:hint="eastAsia"/>
          <w:b/>
          <w:sz w:val="28"/>
          <w:szCs w:val="28"/>
        </w:rPr>
        <w:t>人要求</w:t>
      </w:r>
      <w:bookmarkEnd w:id="6"/>
    </w:p>
    <w:p w:rsidR="0004320F" w:rsidRPr="007F094F"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1、</w:t>
      </w:r>
      <w:r>
        <w:rPr>
          <w:rFonts w:ascii="仿宋_GB2312" w:eastAsia="仿宋_GB2312" w:hAnsi="宋体" w:hint="eastAsia"/>
          <w:sz w:val="28"/>
          <w:szCs w:val="28"/>
        </w:rPr>
        <w:t>谈判</w:t>
      </w:r>
      <w:r w:rsidR="00CD58E2" w:rsidRPr="00CD58E2">
        <w:rPr>
          <w:rFonts w:ascii="仿宋_GB2312" w:eastAsia="仿宋_GB2312" w:hAnsi="宋体" w:hint="eastAsia"/>
          <w:sz w:val="28"/>
          <w:szCs w:val="28"/>
        </w:rPr>
        <w:t>响应</w:t>
      </w:r>
      <w:r w:rsidRPr="007F094F">
        <w:rPr>
          <w:rFonts w:ascii="仿宋_GB2312" w:eastAsia="仿宋_GB2312" w:hAnsi="宋体" w:hint="eastAsia"/>
          <w:sz w:val="28"/>
          <w:szCs w:val="28"/>
        </w:rPr>
        <w:t>人的</w:t>
      </w:r>
      <w:r>
        <w:rPr>
          <w:rFonts w:ascii="仿宋_GB2312" w:eastAsia="仿宋_GB2312" w:hAnsi="宋体" w:hint="eastAsia"/>
          <w:sz w:val="28"/>
          <w:szCs w:val="28"/>
        </w:rPr>
        <w:t>谈判</w:t>
      </w:r>
      <w:r w:rsidRPr="007F094F">
        <w:rPr>
          <w:rFonts w:ascii="仿宋_GB2312" w:eastAsia="仿宋_GB2312" w:hAnsi="宋体" w:hint="eastAsia"/>
          <w:sz w:val="28"/>
          <w:szCs w:val="28"/>
        </w:rPr>
        <w:t>代表必须是经</w:t>
      </w:r>
      <w:r>
        <w:rPr>
          <w:rFonts w:ascii="仿宋_GB2312" w:eastAsia="仿宋_GB2312" w:hAnsi="宋体" w:hint="eastAsia"/>
          <w:sz w:val="28"/>
          <w:szCs w:val="28"/>
        </w:rPr>
        <w:t>谈判</w:t>
      </w:r>
      <w:r w:rsidRPr="007F094F">
        <w:rPr>
          <w:rFonts w:ascii="仿宋_GB2312" w:eastAsia="仿宋_GB2312" w:hAnsi="宋体" w:hint="eastAsia"/>
          <w:sz w:val="28"/>
          <w:szCs w:val="28"/>
        </w:rPr>
        <w:t>人合法授权的、能够完全代表其行为的代表人，一旦提交</w:t>
      </w:r>
      <w:r>
        <w:rPr>
          <w:rFonts w:ascii="仿宋_GB2312" w:eastAsia="仿宋_GB2312" w:hAnsi="宋体" w:hint="eastAsia"/>
          <w:sz w:val="28"/>
          <w:szCs w:val="28"/>
        </w:rPr>
        <w:t>谈判响应</w:t>
      </w:r>
      <w:r w:rsidRPr="007F094F">
        <w:rPr>
          <w:rFonts w:ascii="仿宋_GB2312" w:eastAsia="仿宋_GB2312" w:hAnsi="宋体" w:hint="eastAsia"/>
          <w:sz w:val="28"/>
          <w:szCs w:val="28"/>
        </w:rPr>
        <w:t>文件或作出补充承诺，</w:t>
      </w:r>
      <w:r>
        <w:rPr>
          <w:rFonts w:ascii="仿宋_GB2312" w:eastAsia="仿宋_GB2312" w:hAnsi="宋体" w:hint="eastAsia"/>
          <w:sz w:val="28"/>
          <w:szCs w:val="28"/>
        </w:rPr>
        <w:t>谈判</w:t>
      </w:r>
      <w:r w:rsidRPr="007F094F">
        <w:rPr>
          <w:rFonts w:ascii="仿宋_GB2312" w:eastAsia="仿宋_GB2312" w:hAnsi="宋体" w:hint="eastAsia"/>
          <w:sz w:val="28"/>
          <w:szCs w:val="28"/>
        </w:rPr>
        <w:t>申请人必须履行相关承诺。</w:t>
      </w:r>
      <w:r>
        <w:rPr>
          <w:rFonts w:ascii="仿宋_GB2312" w:eastAsia="仿宋_GB2312" w:hAnsi="宋体" w:hint="eastAsia"/>
          <w:sz w:val="28"/>
          <w:szCs w:val="28"/>
        </w:rPr>
        <w:t>谈判</w:t>
      </w:r>
      <w:r w:rsidRPr="007F094F">
        <w:rPr>
          <w:rFonts w:ascii="仿宋_GB2312" w:eastAsia="仿宋_GB2312" w:hAnsi="宋体" w:hint="eastAsia"/>
          <w:sz w:val="28"/>
          <w:szCs w:val="28"/>
        </w:rPr>
        <w:t>申请人须在</w:t>
      </w:r>
      <w:r>
        <w:rPr>
          <w:rFonts w:ascii="仿宋_GB2312" w:eastAsia="仿宋_GB2312" w:hAnsi="宋体" w:hint="eastAsia"/>
          <w:sz w:val="28"/>
          <w:szCs w:val="28"/>
        </w:rPr>
        <w:t>谈判响应</w:t>
      </w:r>
      <w:r w:rsidRPr="007F094F">
        <w:rPr>
          <w:rFonts w:ascii="仿宋_GB2312" w:eastAsia="仿宋_GB2312" w:hAnsi="宋体" w:hint="eastAsia"/>
          <w:sz w:val="28"/>
          <w:szCs w:val="28"/>
        </w:rPr>
        <w:t>文件中附有《法定代表人身份证明书》和《法定代表人授权书》（统一格式</w:t>
      </w:r>
      <w:r w:rsidRPr="00B53979">
        <w:rPr>
          <w:rFonts w:ascii="仿宋_GB2312" w:eastAsia="仿宋_GB2312" w:hAnsi="宋体" w:hint="eastAsia"/>
          <w:sz w:val="28"/>
          <w:szCs w:val="28"/>
        </w:rPr>
        <w:t>见附件</w:t>
      </w:r>
      <w:r w:rsidR="00B53979" w:rsidRPr="00EF39EC">
        <w:rPr>
          <w:rFonts w:ascii="仿宋_GB2312" w:eastAsia="仿宋_GB2312" w:hAnsi="宋体" w:hint="eastAsia"/>
          <w:sz w:val="28"/>
          <w:szCs w:val="28"/>
        </w:rPr>
        <w:t>第五部分第二章</w:t>
      </w:r>
      <w:r w:rsidRPr="00B53979">
        <w:rPr>
          <w:rFonts w:ascii="仿宋_GB2312" w:eastAsia="仿宋_GB2312" w:hAnsi="宋体" w:hint="eastAsia"/>
          <w:sz w:val="28"/>
          <w:szCs w:val="28"/>
        </w:rPr>
        <w:t>）。</w:t>
      </w:r>
    </w:p>
    <w:p w:rsidR="0004320F"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2、</w:t>
      </w:r>
      <w:r>
        <w:rPr>
          <w:rFonts w:ascii="仿宋_GB2312" w:eastAsia="仿宋_GB2312" w:hAnsi="宋体" w:hint="eastAsia"/>
          <w:sz w:val="28"/>
          <w:szCs w:val="28"/>
        </w:rPr>
        <w:t>谈判</w:t>
      </w:r>
      <w:r w:rsidR="003D6325" w:rsidRPr="00CD58E2">
        <w:rPr>
          <w:rFonts w:ascii="仿宋_GB2312" w:eastAsia="仿宋_GB2312" w:hAnsi="宋体" w:hint="eastAsia"/>
          <w:sz w:val="28"/>
          <w:szCs w:val="28"/>
        </w:rPr>
        <w:t>响应</w:t>
      </w:r>
      <w:r w:rsidRPr="007F094F">
        <w:rPr>
          <w:rFonts w:ascii="仿宋_GB2312" w:eastAsia="仿宋_GB2312" w:hAnsi="宋体" w:hint="eastAsia"/>
          <w:sz w:val="28"/>
          <w:szCs w:val="28"/>
        </w:rPr>
        <w:t>人应详细阅读本竞争性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文件的全部内容，并保证所提供的全部申请资料的真实性，以使其对竞争性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文件做出实质性响应；未按竞争性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文件的要求提供</w:t>
      </w:r>
      <w:r>
        <w:rPr>
          <w:rFonts w:ascii="仿宋_GB2312" w:eastAsia="仿宋_GB2312" w:hAnsi="宋体" w:hint="eastAsia"/>
          <w:sz w:val="28"/>
          <w:szCs w:val="28"/>
        </w:rPr>
        <w:t>谈判</w:t>
      </w:r>
      <w:r w:rsidRPr="007F094F">
        <w:rPr>
          <w:rFonts w:ascii="仿宋_GB2312" w:eastAsia="仿宋_GB2312" w:hAnsi="宋体" w:hint="eastAsia"/>
          <w:sz w:val="28"/>
          <w:szCs w:val="28"/>
        </w:rPr>
        <w:t>申请文件和资料的，将可能导致</w:t>
      </w:r>
      <w:r>
        <w:rPr>
          <w:rFonts w:ascii="仿宋_GB2312" w:eastAsia="仿宋_GB2312" w:hAnsi="宋体" w:hint="eastAsia"/>
          <w:sz w:val="28"/>
          <w:szCs w:val="28"/>
        </w:rPr>
        <w:t>谈判</w:t>
      </w:r>
      <w:r w:rsidRPr="007F094F">
        <w:rPr>
          <w:rFonts w:ascii="仿宋_GB2312" w:eastAsia="仿宋_GB2312" w:hAnsi="宋体" w:hint="eastAsia"/>
          <w:sz w:val="28"/>
          <w:szCs w:val="28"/>
        </w:rPr>
        <w:t>申请被拒绝或被宣布为废标。</w:t>
      </w:r>
    </w:p>
    <w:p w:rsidR="00CD58E2" w:rsidRPr="007F094F" w:rsidRDefault="00CD58E2"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3、</w:t>
      </w:r>
      <w:r w:rsidRPr="007F094F">
        <w:rPr>
          <w:rFonts w:ascii="仿宋_GB2312" w:eastAsia="仿宋_GB2312" w:hAnsi="宋体" w:hint="eastAsia"/>
          <w:sz w:val="28"/>
          <w:szCs w:val="28"/>
        </w:rPr>
        <w:t>本项目采用邀请竞争性</w:t>
      </w:r>
      <w:r>
        <w:rPr>
          <w:rFonts w:ascii="仿宋_GB2312" w:eastAsia="仿宋_GB2312" w:hAnsi="宋体" w:hint="eastAsia"/>
          <w:sz w:val="28"/>
          <w:szCs w:val="28"/>
        </w:rPr>
        <w:t>谈判</w:t>
      </w:r>
      <w:r w:rsidRPr="007F094F">
        <w:rPr>
          <w:rFonts w:ascii="仿宋_GB2312" w:eastAsia="仿宋_GB2312" w:hAnsi="宋体" w:hint="eastAsia"/>
          <w:sz w:val="28"/>
          <w:szCs w:val="28"/>
        </w:rPr>
        <w:t>的方式选定一家</w:t>
      </w:r>
      <w:r>
        <w:rPr>
          <w:rFonts w:ascii="仿宋_GB2312" w:eastAsia="仿宋_GB2312" w:hAnsi="宋体" w:hint="eastAsia"/>
          <w:sz w:val="28"/>
          <w:szCs w:val="28"/>
        </w:rPr>
        <w:t>会计师</w:t>
      </w:r>
      <w:r w:rsidRPr="007F094F">
        <w:rPr>
          <w:rFonts w:ascii="仿宋_GB2312" w:eastAsia="仿宋_GB2312" w:hAnsi="宋体" w:hint="eastAsia"/>
          <w:sz w:val="28"/>
          <w:szCs w:val="28"/>
        </w:rPr>
        <w:t>事务所，成交单位不得以任何形式将本项目的全部或部分职能对外转包、分包。</w:t>
      </w:r>
    </w:p>
    <w:p w:rsidR="00CD58E2" w:rsidRPr="00CD58E2" w:rsidRDefault="00CD58E2"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4、</w:t>
      </w:r>
      <w:r w:rsidRPr="00CD58E2">
        <w:rPr>
          <w:rFonts w:ascii="仿宋_GB2312" w:eastAsia="仿宋_GB2312" w:hAnsi="宋体" w:hint="eastAsia"/>
          <w:sz w:val="28"/>
          <w:szCs w:val="28"/>
        </w:rPr>
        <w:t>自谈判开始至谈判结束期间内，响应人不得干预、影响本项目谈判小组或谈判程序，损害国家利益、公众利益、采购人的利益或者他人的合法权益,否则，其应答文件作无效文件处理，取消其参与谈判资格。</w:t>
      </w:r>
    </w:p>
    <w:p w:rsidR="0004320F" w:rsidRPr="007F094F" w:rsidRDefault="00C36FBF"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5</w:t>
      </w:r>
      <w:r w:rsidR="0004320F" w:rsidRPr="007F094F">
        <w:rPr>
          <w:rFonts w:ascii="仿宋_GB2312" w:eastAsia="仿宋_GB2312" w:hAnsi="宋体"/>
          <w:sz w:val="28"/>
          <w:szCs w:val="28"/>
        </w:rPr>
        <w:t>、</w:t>
      </w:r>
      <w:r w:rsidR="0004320F">
        <w:rPr>
          <w:rFonts w:ascii="仿宋_GB2312" w:eastAsia="仿宋_GB2312" w:hAnsi="宋体" w:hint="eastAsia"/>
          <w:sz w:val="28"/>
          <w:szCs w:val="28"/>
        </w:rPr>
        <w:t>谈判</w:t>
      </w:r>
      <w:r w:rsidR="00277B61" w:rsidRPr="00CD58E2">
        <w:rPr>
          <w:rFonts w:ascii="仿宋_GB2312" w:eastAsia="仿宋_GB2312" w:hAnsi="宋体" w:hint="eastAsia"/>
          <w:sz w:val="28"/>
          <w:szCs w:val="28"/>
        </w:rPr>
        <w:t>响应</w:t>
      </w:r>
      <w:r w:rsidR="0004320F" w:rsidRPr="007F094F">
        <w:rPr>
          <w:rFonts w:ascii="仿宋_GB2312" w:eastAsia="仿宋_GB2312" w:hAnsi="宋体" w:hint="eastAsia"/>
          <w:sz w:val="28"/>
          <w:szCs w:val="28"/>
        </w:rPr>
        <w:t>人应自行承担因其参与竞争性</w:t>
      </w:r>
      <w:r w:rsidR="0004320F">
        <w:rPr>
          <w:rFonts w:ascii="仿宋_GB2312" w:eastAsia="仿宋_GB2312" w:hAnsi="宋体" w:hint="eastAsia"/>
          <w:sz w:val="28"/>
          <w:szCs w:val="28"/>
        </w:rPr>
        <w:t>谈判</w:t>
      </w:r>
      <w:r w:rsidR="0004320F" w:rsidRPr="007F094F">
        <w:rPr>
          <w:rFonts w:ascii="仿宋_GB2312" w:eastAsia="仿宋_GB2312" w:hAnsi="宋体" w:hint="eastAsia"/>
          <w:sz w:val="28"/>
          <w:szCs w:val="28"/>
        </w:rPr>
        <w:t>及编制、递交</w:t>
      </w:r>
      <w:r w:rsidR="0004320F">
        <w:rPr>
          <w:rFonts w:ascii="仿宋_GB2312" w:eastAsia="仿宋_GB2312" w:hAnsi="宋体" w:hint="eastAsia"/>
          <w:sz w:val="28"/>
          <w:szCs w:val="28"/>
        </w:rPr>
        <w:t>谈判</w:t>
      </w:r>
      <w:r w:rsidR="0004320F" w:rsidRPr="007F094F">
        <w:rPr>
          <w:rFonts w:ascii="仿宋_GB2312" w:eastAsia="仿宋_GB2312" w:hAnsi="宋体" w:hint="eastAsia"/>
          <w:sz w:val="28"/>
          <w:szCs w:val="28"/>
        </w:rPr>
        <w:t>申请文件等所涉及的一切费用。不管结果如何，采购人对上述费用不负任何责任。</w:t>
      </w:r>
    </w:p>
    <w:p w:rsidR="0004320F" w:rsidRDefault="00C36FBF"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6</w:t>
      </w:r>
      <w:r w:rsidR="0004320F" w:rsidRPr="007F094F">
        <w:rPr>
          <w:rFonts w:ascii="仿宋_GB2312" w:eastAsia="仿宋_GB2312" w:hAnsi="宋体"/>
          <w:sz w:val="28"/>
          <w:szCs w:val="28"/>
        </w:rPr>
        <w:t>、</w:t>
      </w:r>
      <w:r w:rsidR="0004320F" w:rsidRPr="007F094F">
        <w:rPr>
          <w:rFonts w:ascii="仿宋_GB2312" w:eastAsia="仿宋_GB2312" w:hAnsi="宋体" w:hint="eastAsia"/>
          <w:sz w:val="28"/>
          <w:szCs w:val="28"/>
        </w:rPr>
        <w:t>本</w:t>
      </w:r>
      <w:r w:rsidR="0004320F">
        <w:rPr>
          <w:rFonts w:ascii="仿宋_GB2312" w:eastAsia="仿宋_GB2312" w:hAnsi="宋体" w:hint="eastAsia"/>
          <w:sz w:val="28"/>
          <w:szCs w:val="28"/>
        </w:rPr>
        <w:t>谈判</w:t>
      </w:r>
      <w:r w:rsidR="0004320F" w:rsidRPr="007F094F">
        <w:rPr>
          <w:rFonts w:ascii="仿宋_GB2312" w:eastAsia="仿宋_GB2312" w:hAnsi="宋体" w:hint="eastAsia"/>
          <w:sz w:val="28"/>
          <w:szCs w:val="28"/>
        </w:rPr>
        <w:t>文件（包括澄清、修改、补充文件等）的解释权属采购人所有。</w:t>
      </w:r>
    </w:p>
    <w:p w:rsidR="007C519F" w:rsidRDefault="0004320F" w:rsidP="00B32ECC">
      <w:pPr>
        <w:spacing w:beforeLines="50" w:afterLines="50" w:line="360" w:lineRule="auto"/>
        <w:ind w:firstLineChars="200" w:firstLine="562"/>
        <w:outlineLvl w:val="2"/>
        <w:rPr>
          <w:rFonts w:ascii="仿宋_GB2312" w:eastAsia="仿宋_GB2312"/>
        </w:rPr>
      </w:pPr>
      <w:r w:rsidRPr="00EF39EC">
        <w:rPr>
          <w:rFonts w:ascii="仿宋_GB2312" w:eastAsia="仿宋_GB2312" w:hint="eastAsia"/>
          <w:b/>
          <w:sz w:val="28"/>
          <w:szCs w:val="28"/>
        </w:rPr>
        <w:lastRenderedPageBreak/>
        <w:t>（二</w:t>
      </w:r>
      <w:bookmarkStart w:id="7" w:name="_Toc210614714"/>
      <w:r w:rsidRPr="00EF39EC">
        <w:rPr>
          <w:rFonts w:ascii="仿宋_GB2312" w:eastAsia="仿宋_GB2312" w:hint="eastAsia"/>
          <w:b/>
          <w:sz w:val="28"/>
          <w:szCs w:val="28"/>
        </w:rPr>
        <w:t>）报价要求</w:t>
      </w:r>
      <w:bookmarkEnd w:id="7"/>
    </w:p>
    <w:p w:rsidR="005503DD" w:rsidRPr="00EF39EC"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1、</w:t>
      </w:r>
      <w:bookmarkStart w:id="8" w:name="OLE_LINK3"/>
      <w:bookmarkStart w:id="9" w:name="OLE_LINK4"/>
      <w:bookmarkStart w:id="10" w:name="OLE_LINK1"/>
      <w:bookmarkStart w:id="11" w:name="OLE_LINK2"/>
      <w:r w:rsidRPr="007F094F">
        <w:rPr>
          <w:rFonts w:ascii="仿宋_GB2312" w:eastAsia="仿宋_GB2312" w:hAnsi="宋体" w:hint="eastAsia"/>
          <w:sz w:val="28"/>
          <w:szCs w:val="28"/>
        </w:rPr>
        <w:t>报价方式</w:t>
      </w:r>
      <w:bookmarkEnd w:id="8"/>
      <w:bookmarkEnd w:id="9"/>
      <w:r w:rsidRPr="007F094F">
        <w:rPr>
          <w:rFonts w:ascii="仿宋_GB2312" w:eastAsia="仿宋_GB2312" w:hAnsi="宋体" w:hint="eastAsia"/>
          <w:sz w:val="28"/>
          <w:szCs w:val="28"/>
        </w:rPr>
        <w:t>：</w:t>
      </w:r>
      <w:r w:rsidR="00687939" w:rsidRPr="00687939">
        <w:rPr>
          <w:rFonts w:ascii="仿宋_GB2312" w:eastAsia="仿宋_GB2312" w:hAnsi="宋体" w:hint="eastAsia"/>
          <w:sz w:val="28"/>
          <w:szCs w:val="28"/>
        </w:rPr>
        <w:t>谈判</w:t>
      </w:r>
      <w:bookmarkEnd w:id="10"/>
      <w:bookmarkEnd w:id="11"/>
      <w:r w:rsidR="00687939" w:rsidRPr="00687939">
        <w:rPr>
          <w:rFonts w:ascii="仿宋_GB2312" w:eastAsia="仿宋_GB2312" w:hAnsi="宋体" w:hint="eastAsia"/>
          <w:sz w:val="28"/>
          <w:szCs w:val="28"/>
        </w:rPr>
        <w:t>申请人结合项目情况自行报价。报价金额最高限价为</w:t>
      </w:r>
      <w:r w:rsidR="005C0E61">
        <w:rPr>
          <w:rFonts w:ascii="仿宋_GB2312" w:eastAsia="仿宋_GB2312" w:hAnsi="宋体" w:hint="eastAsia"/>
          <w:sz w:val="28"/>
          <w:szCs w:val="28"/>
        </w:rPr>
        <w:t>95</w:t>
      </w:r>
      <w:r w:rsidR="00687939" w:rsidRPr="00687939">
        <w:rPr>
          <w:rFonts w:ascii="仿宋_GB2312" w:eastAsia="仿宋_GB2312" w:hAnsi="宋体" w:hint="eastAsia"/>
          <w:sz w:val="28"/>
          <w:szCs w:val="28"/>
        </w:rPr>
        <w:t>万元（不含本数）。</w:t>
      </w:r>
      <w:r w:rsidR="004E7561" w:rsidRPr="004E7561">
        <w:rPr>
          <w:rFonts w:ascii="仿宋_GB2312" w:eastAsia="仿宋_GB2312" w:hAnsi="宋体" w:hint="eastAsia"/>
          <w:sz w:val="28"/>
          <w:szCs w:val="28"/>
        </w:rPr>
        <w:t>报价等于或者超过</w:t>
      </w:r>
      <w:r w:rsidR="004E7561" w:rsidRPr="004E7561">
        <w:rPr>
          <w:rFonts w:ascii="仿宋_GB2312" w:eastAsia="仿宋_GB2312" w:hAnsi="宋体"/>
          <w:sz w:val="28"/>
          <w:szCs w:val="28"/>
        </w:rPr>
        <w:t>95</w:t>
      </w:r>
      <w:r w:rsidR="004E7561" w:rsidRPr="004E7561">
        <w:rPr>
          <w:rFonts w:ascii="仿宋_GB2312" w:eastAsia="仿宋_GB2312" w:hAnsi="宋体" w:hint="eastAsia"/>
          <w:sz w:val="28"/>
          <w:szCs w:val="28"/>
        </w:rPr>
        <w:t>万元的</w:t>
      </w:r>
      <w:r w:rsidR="004E7561" w:rsidRPr="004E7561">
        <w:rPr>
          <w:rFonts w:ascii="仿宋_GB2312" w:eastAsia="仿宋_GB2312" w:hAnsi="宋体"/>
          <w:sz w:val="28"/>
          <w:szCs w:val="28"/>
        </w:rPr>
        <w:t>,</w:t>
      </w:r>
      <w:r w:rsidR="004E7561" w:rsidRPr="004E7561">
        <w:t xml:space="preserve"> </w:t>
      </w:r>
      <w:r w:rsidR="004E7561" w:rsidRPr="004E7561">
        <w:rPr>
          <w:rFonts w:ascii="仿宋_GB2312" w:eastAsia="仿宋_GB2312" w:hAnsi="宋体" w:hint="eastAsia"/>
          <w:sz w:val="28"/>
          <w:szCs w:val="28"/>
        </w:rPr>
        <w:t>该响应文件作为无效处理。响应报价费</w:t>
      </w:r>
      <w:r w:rsidR="00CA1E7B" w:rsidRPr="00EF39EC">
        <w:rPr>
          <w:rFonts w:ascii="仿宋_GB2312" w:eastAsia="仿宋_GB2312" w:hAnsi="宋体" w:hint="eastAsia"/>
          <w:sz w:val="28"/>
          <w:szCs w:val="28"/>
        </w:rPr>
        <w:t>用包括：公司指定范围内所有公司年报审计服务的打包价（</w:t>
      </w:r>
      <w:r w:rsidR="004E7561" w:rsidRPr="004E7561">
        <w:rPr>
          <w:rFonts w:ascii="仿宋_GB2312" w:eastAsia="仿宋_GB2312" w:hAnsi="宋体" w:hint="eastAsia"/>
          <w:b/>
          <w:sz w:val="28"/>
          <w:szCs w:val="28"/>
        </w:rPr>
        <w:t>包含税费及交通食宿等费用</w:t>
      </w:r>
      <w:r w:rsidR="00CA1E7B" w:rsidRPr="00EF39EC">
        <w:rPr>
          <w:rFonts w:ascii="仿宋_GB2312" w:eastAsia="仿宋_GB2312" w:hAnsi="宋体" w:hint="eastAsia"/>
          <w:sz w:val="28"/>
          <w:szCs w:val="28"/>
        </w:rPr>
        <w:t>）。</w:t>
      </w:r>
      <w:r w:rsidR="004E7561" w:rsidRPr="00C42D5A">
        <w:rPr>
          <w:rFonts w:ascii="仿宋_GB2312" w:eastAsia="仿宋_GB2312" w:hAnsi="宋体" w:hint="eastAsia"/>
          <w:b/>
          <w:sz w:val="28"/>
          <w:szCs w:val="28"/>
        </w:rPr>
        <w:t>本次谈判存在二轮（最后一轮）报价环节，最终有效报价以最后一轮提交的为准。</w:t>
      </w:r>
    </w:p>
    <w:p w:rsidR="0004320F"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2、</w:t>
      </w:r>
      <w:r>
        <w:rPr>
          <w:rFonts w:ascii="仿宋_GB2312" w:eastAsia="仿宋_GB2312" w:hAnsi="宋体" w:hint="eastAsia"/>
          <w:sz w:val="28"/>
          <w:szCs w:val="28"/>
        </w:rPr>
        <w:t>谈判</w:t>
      </w:r>
      <w:r w:rsidR="00CA1E7B">
        <w:rPr>
          <w:rFonts w:ascii="仿宋_GB2312" w:eastAsia="仿宋_GB2312" w:hAnsi="宋体" w:hint="eastAsia"/>
          <w:sz w:val="28"/>
          <w:szCs w:val="28"/>
        </w:rPr>
        <w:t>响应</w:t>
      </w:r>
      <w:r w:rsidRPr="007F094F">
        <w:rPr>
          <w:rFonts w:ascii="仿宋_GB2312" w:eastAsia="仿宋_GB2312" w:hAnsi="宋体" w:hint="eastAsia"/>
          <w:sz w:val="28"/>
          <w:szCs w:val="28"/>
        </w:rPr>
        <w:t>文件报价表所列项目均采用人民币报价</w:t>
      </w:r>
      <w:r w:rsidR="00CA1E7B">
        <w:rPr>
          <w:rFonts w:ascii="仿宋_GB2312" w:eastAsia="仿宋_GB2312" w:hAnsi="宋体" w:hint="eastAsia"/>
          <w:sz w:val="28"/>
          <w:szCs w:val="28"/>
        </w:rPr>
        <w:t>。且</w:t>
      </w:r>
      <w:r w:rsidR="00CA1E7B" w:rsidRPr="00CA1E7B">
        <w:rPr>
          <w:rFonts w:ascii="仿宋_GB2312" w:eastAsia="仿宋_GB2312" w:hAnsi="宋体" w:hint="eastAsia"/>
          <w:sz w:val="28"/>
          <w:szCs w:val="28"/>
        </w:rPr>
        <w:t>报价为增值税计税价格，响应人必须为一般纳税人，中标后须开具增值税专用发票</w:t>
      </w:r>
      <w:r w:rsidR="00CA1E7B">
        <w:rPr>
          <w:rFonts w:ascii="仿宋_GB2312" w:eastAsia="仿宋_GB2312" w:hAnsi="宋体" w:hint="eastAsia"/>
          <w:sz w:val="28"/>
          <w:szCs w:val="28"/>
        </w:rPr>
        <w:t>。</w:t>
      </w:r>
    </w:p>
    <w:p w:rsidR="0004320F" w:rsidRPr="007F094F" w:rsidRDefault="0004320F" w:rsidP="00EF39EC">
      <w:pPr>
        <w:spacing w:line="360" w:lineRule="auto"/>
        <w:ind w:firstLineChars="200" w:firstLine="562"/>
        <w:rPr>
          <w:rFonts w:ascii="仿宋_GB2312" w:eastAsia="仿宋_GB2312" w:hAnsi="宋体"/>
          <w:b/>
          <w:sz w:val="28"/>
          <w:szCs w:val="28"/>
        </w:rPr>
      </w:pPr>
      <w:r w:rsidRPr="00EF39EC">
        <w:rPr>
          <w:rFonts w:ascii="仿宋_GB2312" w:eastAsia="仿宋_GB2312" w:hAnsi="宋体"/>
          <w:b/>
          <w:sz w:val="28"/>
          <w:szCs w:val="28"/>
        </w:rPr>
        <w:t>3、</w:t>
      </w:r>
      <w:r w:rsidRPr="00704777">
        <w:rPr>
          <w:rFonts w:ascii="仿宋_GB2312" w:eastAsia="仿宋_GB2312" w:hAnsi="宋体" w:hint="eastAsia"/>
          <w:b/>
          <w:sz w:val="28"/>
          <w:szCs w:val="28"/>
        </w:rPr>
        <w:t>报价表须由法人代表人或委托代理人逐页签署并加盖公章。</w:t>
      </w:r>
    </w:p>
    <w:p w:rsidR="0004320F" w:rsidRPr="00EF39EC" w:rsidRDefault="0004320F" w:rsidP="00EF39EC">
      <w:pPr>
        <w:spacing w:line="360" w:lineRule="auto"/>
        <w:ind w:firstLineChars="200" w:firstLine="562"/>
        <w:outlineLvl w:val="2"/>
        <w:rPr>
          <w:rFonts w:ascii="仿宋_GB2312" w:eastAsia="仿宋_GB2312"/>
        </w:rPr>
      </w:pPr>
      <w:r w:rsidRPr="00EF39EC">
        <w:rPr>
          <w:rFonts w:ascii="仿宋_GB2312" w:eastAsia="仿宋_GB2312" w:hint="eastAsia"/>
          <w:b/>
          <w:sz w:val="28"/>
          <w:szCs w:val="28"/>
        </w:rPr>
        <w:t>（三</w:t>
      </w:r>
      <w:bookmarkStart w:id="12" w:name="_Toc210614715"/>
      <w:r w:rsidRPr="00EF39EC">
        <w:rPr>
          <w:rFonts w:ascii="仿宋_GB2312" w:eastAsia="仿宋_GB2312" w:hint="eastAsia"/>
          <w:b/>
          <w:sz w:val="28"/>
          <w:szCs w:val="28"/>
        </w:rPr>
        <w:t>）谈判和澄清</w:t>
      </w:r>
    </w:p>
    <w:p w:rsidR="0004320F" w:rsidRPr="007F094F"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1</w:t>
      </w:r>
      <w:bookmarkEnd w:id="12"/>
      <w:r w:rsidRPr="007F094F">
        <w:rPr>
          <w:rFonts w:ascii="仿宋_GB2312" w:eastAsia="仿宋_GB2312" w:hAnsi="宋体"/>
          <w:sz w:val="28"/>
          <w:szCs w:val="28"/>
        </w:rPr>
        <w:t>、</w:t>
      </w:r>
      <w:r w:rsidRPr="007F094F">
        <w:rPr>
          <w:rFonts w:ascii="仿宋_GB2312" w:eastAsia="仿宋_GB2312" w:hAnsi="宋体" w:hint="eastAsia"/>
          <w:sz w:val="28"/>
          <w:szCs w:val="28"/>
        </w:rPr>
        <w:t>为有助于对</w:t>
      </w:r>
      <w:r w:rsidR="00C01D97">
        <w:rPr>
          <w:rFonts w:ascii="仿宋_GB2312" w:eastAsia="仿宋_GB2312" w:hAnsi="宋体" w:hint="eastAsia"/>
          <w:sz w:val="28"/>
          <w:szCs w:val="28"/>
        </w:rPr>
        <w:t>响应</w:t>
      </w:r>
      <w:r w:rsidRPr="007F094F">
        <w:rPr>
          <w:rFonts w:ascii="仿宋_GB2312" w:eastAsia="仿宋_GB2312" w:hAnsi="宋体" w:hint="eastAsia"/>
          <w:sz w:val="28"/>
          <w:szCs w:val="28"/>
        </w:rPr>
        <w:t>文件的审查、评价和比较，</w:t>
      </w:r>
      <w:r w:rsidR="006A3428">
        <w:rPr>
          <w:rFonts w:ascii="仿宋_GB2312" w:eastAsia="仿宋_GB2312" w:hAnsi="宋体" w:hint="eastAsia"/>
          <w:sz w:val="28"/>
          <w:szCs w:val="28"/>
        </w:rPr>
        <w:t>采购人</w:t>
      </w:r>
      <w:r w:rsidRPr="007F094F">
        <w:rPr>
          <w:rFonts w:ascii="仿宋_GB2312" w:eastAsia="仿宋_GB2312" w:hAnsi="宋体" w:hint="eastAsia"/>
          <w:sz w:val="28"/>
          <w:szCs w:val="28"/>
        </w:rPr>
        <w:t>可要求</w:t>
      </w:r>
      <w:r>
        <w:rPr>
          <w:rFonts w:ascii="仿宋_GB2312" w:eastAsia="仿宋_GB2312" w:hAnsi="宋体" w:hint="eastAsia"/>
          <w:sz w:val="28"/>
          <w:szCs w:val="28"/>
        </w:rPr>
        <w:t>谈判</w:t>
      </w:r>
      <w:r w:rsidRPr="007F094F">
        <w:rPr>
          <w:rFonts w:ascii="仿宋_GB2312" w:eastAsia="仿宋_GB2312" w:hAnsi="宋体" w:hint="eastAsia"/>
          <w:sz w:val="28"/>
          <w:szCs w:val="28"/>
        </w:rPr>
        <w:t>申请人</w:t>
      </w:r>
      <w:r w:rsidR="006A3428">
        <w:rPr>
          <w:rFonts w:ascii="仿宋_GB2312" w:eastAsia="仿宋_GB2312" w:hAnsi="宋体" w:hint="eastAsia"/>
          <w:sz w:val="28"/>
          <w:szCs w:val="28"/>
        </w:rPr>
        <w:t>对响应文件的商务及技术内容进行</w:t>
      </w:r>
      <w:r w:rsidRPr="007F094F">
        <w:rPr>
          <w:rFonts w:ascii="仿宋_GB2312" w:eastAsia="仿宋_GB2312" w:hAnsi="宋体" w:hint="eastAsia"/>
          <w:sz w:val="28"/>
          <w:szCs w:val="28"/>
        </w:rPr>
        <w:t>质疑、询问，要求澄清和</w:t>
      </w:r>
      <w:r>
        <w:rPr>
          <w:rFonts w:ascii="仿宋_GB2312" w:eastAsia="仿宋_GB2312" w:hAnsi="宋体" w:hint="eastAsia"/>
          <w:sz w:val="28"/>
          <w:szCs w:val="28"/>
        </w:rPr>
        <w:t>谈判</w:t>
      </w:r>
      <w:r w:rsidR="006A3428">
        <w:rPr>
          <w:rFonts w:ascii="仿宋_GB2312" w:eastAsia="仿宋_GB2312" w:hAnsi="宋体" w:hint="eastAsia"/>
          <w:sz w:val="28"/>
          <w:szCs w:val="28"/>
        </w:rPr>
        <w:t>协商</w:t>
      </w:r>
      <w:r w:rsidRPr="007F094F">
        <w:rPr>
          <w:rFonts w:ascii="仿宋_GB2312" w:eastAsia="仿宋_GB2312" w:hAnsi="宋体" w:hint="eastAsia"/>
          <w:sz w:val="28"/>
          <w:szCs w:val="28"/>
        </w:rPr>
        <w:t>，或要求提供所需的有关资料。</w:t>
      </w:r>
    </w:p>
    <w:p w:rsidR="0004320F" w:rsidRPr="007F094F"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2、</w:t>
      </w:r>
      <w:r>
        <w:rPr>
          <w:rFonts w:ascii="仿宋_GB2312" w:eastAsia="仿宋_GB2312" w:hAnsi="宋体" w:hint="eastAsia"/>
          <w:sz w:val="28"/>
          <w:szCs w:val="28"/>
        </w:rPr>
        <w:t>谈判</w:t>
      </w:r>
      <w:r w:rsidRPr="007F094F">
        <w:rPr>
          <w:rFonts w:ascii="仿宋_GB2312" w:eastAsia="仿宋_GB2312" w:hAnsi="宋体" w:hint="eastAsia"/>
          <w:sz w:val="28"/>
          <w:szCs w:val="28"/>
        </w:rPr>
        <w:t>申请人在获得竞争性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文件后，若有问题需要澄清，应在</w:t>
      </w:r>
      <w:r w:rsidRPr="007F094F">
        <w:rPr>
          <w:rFonts w:ascii="仿宋_GB2312" w:eastAsia="仿宋_GB2312" w:hAnsi="宋体"/>
          <w:sz w:val="28"/>
          <w:szCs w:val="28"/>
        </w:rPr>
        <w:t>3个工作日内以书面形式向采购人提出。采购人将在接到该请求澄清函</w:t>
      </w:r>
      <w:r w:rsidRPr="007F094F">
        <w:rPr>
          <w:rFonts w:ascii="仿宋_GB2312" w:eastAsia="仿宋_GB2312" w:hAnsi="宋体" w:hint="eastAsia"/>
          <w:sz w:val="28"/>
          <w:szCs w:val="28"/>
        </w:rPr>
        <w:t>后</w:t>
      </w:r>
      <w:r w:rsidRPr="007F094F">
        <w:rPr>
          <w:rFonts w:ascii="仿宋_GB2312" w:eastAsia="仿宋_GB2312" w:hAnsi="宋体"/>
          <w:sz w:val="28"/>
          <w:szCs w:val="28"/>
        </w:rPr>
        <w:t>2个工作日内，对</w:t>
      </w:r>
      <w:r>
        <w:rPr>
          <w:rFonts w:ascii="仿宋_GB2312" w:eastAsia="仿宋_GB2312" w:hAnsi="宋体"/>
          <w:sz w:val="28"/>
          <w:szCs w:val="28"/>
        </w:rPr>
        <w:t>谈判</w:t>
      </w:r>
      <w:r w:rsidRPr="007F094F">
        <w:rPr>
          <w:rFonts w:ascii="仿宋_GB2312" w:eastAsia="仿宋_GB2312" w:hAnsi="宋体"/>
          <w:sz w:val="28"/>
          <w:szCs w:val="28"/>
        </w:rPr>
        <w:t>申请人提出的问题以书面</w:t>
      </w:r>
      <w:r w:rsidR="004510B4">
        <w:rPr>
          <w:rFonts w:ascii="仿宋_GB2312" w:eastAsia="仿宋_GB2312" w:hAnsi="宋体" w:hint="eastAsia"/>
          <w:sz w:val="28"/>
          <w:szCs w:val="28"/>
        </w:rPr>
        <w:t>或电子邮件</w:t>
      </w:r>
      <w:r w:rsidRPr="007F094F">
        <w:rPr>
          <w:rFonts w:ascii="仿宋_GB2312" w:eastAsia="仿宋_GB2312" w:hAnsi="宋体"/>
          <w:sz w:val="28"/>
          <w:szCs w:val="28"/>
        </w:rPr>
        <w:t>形式向所有获得竞争性</w:t>
      </w:r>
      <w:r>
        <w:rPr>
          <w:rFonts w:ascii="仿宋_GB2312" w:eastAsia="仿宋_GB2312" w:hAnsi="宋体"/>
          <w:sz w:val="28"/>
          <w:szCs w:val="28"/>
        </w:rPr>
        <w:t>谈判</w:t>
      </w:r>
      <w:r w:rsidRPr="007F094F">
        <w:rPr>
          <w:rFonts w:ascii="仿宋_GB2312" w:eastAsia="仿宋_GB2312" w:hAnsi="宋体"/>
          <w:sz w:val="28"/>
          <w:szCs w:val="28"/>
        </w:rPr>
        <w:t>文件的</w:t>
      </w:r>
      <w:r>
        <w:rPr>
          <w:rFonts w:ascii="仿宋_GB2312" w:eastAsia="仿宋_GB2312" w:hAnsi="宋体"/>
          <w:sz w:val="28"/>
          <w:szCs w:val="28"/>
        </w:rPr>
        <w:t>谈判</w:t>
      </w:r>
      <w:r w:rsidRPr="007F094F">
        <w:rPr>
          <w:rFonts w:ascii="仿宋_GB2312" w:eastAsia="仿宋_GB2312" w:hAnsi="宋体"/>
          <w:sz w:val="28"/>
          <w:szCs w:val="28"/>
        </w:rPr>
        <w:t>申请人澄清（但不说明询问的来源）。</w:t>
      </w:r>
    </w:p>
    <w:p w:rsidR="0004320F" w:rsidRPr="007F094F"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3、</w:t>
      </w:r>
      <w:r w:rsidRPr="007F094F">
        <w:rPr>
          <w:rFonts w:ascii="仿宋_GB2312" w:eastAsia="仿宋_GB2312" w:hAnsi="宋体" w:hint="eastAsia"/>
          <w:sz w:val="28"/>
          <w:szCs w:val="28"/>
        </w:rPr>
        <w:t>在</w:t>
      </w:r>
      <w:r>
        <w:rPr>
          <w:rFonts w:ascii="仿宋_GB2312" w:eastAsia="仿宋_GB2312" w:hAnsi="宋体" w:hint="eastAsia"/>
          <w:sz w:val="28"/>
          <w:szCs w:val="28"/>
        </w:rPr>
        <w:t>谈判</w:t>
      </w:r>
      <w:r w:rsidRPr="007F094F">
        <w:rPr>
          <w:rFonts w:ascii="仿宋_GB2312" w:eastAsia="仿宋_GB2312" w:hAnsi="宋体" w:hint="eastAsia"/>
          <w:sz w:val="28"/>
          <w:szCs w:val="28"/>
        </w:rPr>
        <w:t>申请文件递交截止日期前</w:t>
      </w:r>
      <w:r w:rsidRPr="007F094F">
        <w:rPr>
          <w:rFonts w:ascii="仿宋_GB2312" w:eastAsia="仿宋_GB2312" w:hAnsi="宋体"/>
          <w:sz w:val="28"/>
          <w:szCs w:val="28"/>
        </w:rPr>
        <w:t>3个工作日，采购人可主动地或依据</w:t>
      </w:r>
      <w:r>
        <w:rPr>
          <w:rFonts w:ascii="仿宋_GB2312" w:eastAsia="仿宋_GB2312" w:hAnsi="宋体"/>
          <w:sz w:val="28"/>
          <w:szCs w:val="28"/>
        </w:rPr>
        <w:t>谈判</w:t>
      </w:r>
      <w:r w:rsidRPr="007F094F">
        <w:rPr>
          <w:rFonts w:ascii="仿宋_GB2312" w:eastAsia="仿宋_GB2312" w:hAnsi="宋体"/>
          <w:sz w:val="28"/>
          <w:szCs w:val="28"/>
        </w:rPr>
        <w:t>申请人要求澄清的问题而修改竞争性</w:t>
      </w:r>
      <w:r>
        <w:rPr>
          <w:rFonts w:ascii="仿宋_GB2312" w:eastAsia="仿宋_GB2312" w:hAnsi="宋体"/>
          <w:sz w:val="28"/>
          <w:szCs w:val="28"/>
        </w:rPr>
        <w:t>谈判</w:t>
      </w:r>
      <w:r w:rsidRPr="007F094F">
        <w:rPr>
          <w:rFonts w:ascii="仿宋_GB2312" w:eastAsia="仿宋_GB2312" w:hAnsi="宋体"/>
          <w:sz w:val="28"/>
          <w:szCs w:val="28"/>
        </w:rPr>
        <w:t>文件，并以</w:t>
      </w:r>
      <w:r w:rsidR="00A72353">
        <w:rPr>
          <w:rFonts w:ascii="仿宋_GB2312" w:eastAsia="仿宋_GB2312" w:hAnsi="宋体" w:hint="eastAsia"/>
          <w:sz w:val="28"/>
          <w:szCs w:val="28"/>
        </w:rPr>
        <w:t>电子邮件</w:t>
      </w:r>
      <w:r w:rsidRPr="007F094F">
        <w:rPr>
          <w:rFonts w:ascii="仿宋_GB2312" w:eastAsia="仿宋_GB2312" w:hAnsi="宋体"/>
          <w:sz w:val="28"/>
          <w:szCs w:val="28"/>
        </w:rPr>
        <w:t>形式通知所有参加</w:t>
      </w:r>
      <w:r>
        <w:rPr>
          <w:rFonts w:ascii="仿宋_GB2312" w:eastAsia="仿宋_GB2312" w:hAnsi="宋体"/>
          <w:sz w:val="28"/>
          <w:szCs w:val="28"/>
        </w:rPr>
        <w:t>谈判</w:t>
      </w:r>
      <w:r w:rsidRPr="007F094F">
        <w:rPr>
          <w:rFonts w:ascii="仿宋_GB2312" w:eastAsia="仿宋_GB2312" w:hAnsi="宋体"/>
          <w:sz w:val="28"/>
          <w:szCs w:val="28"/>
        </w:rPr>
        <w:t>的</w:t>
      </w:r>
      <w:r>
        <w:rPr>
          <w:rFonts w:ascii="仿宋_GB2312" w:eastAsia="仿宋_GB2312" w:hAnsi="宋体"/>
          <w:sz w:val="28"/>
          <w:szCs w:val="28"/>
        </w:rPr>
        <w:t>谈判</w:t>
      </w:r>
      <w:r w:rsidRPr="007F094F">
        <w:rPr>
          <w:rFonts w:ascii="仿宋_GB2312" w:eastAsia="仿宋_GB2312" w:hAnsi="宋体"/>
          <w:sz w:val="28"/>
          <w:szCs w:val="28"/>
        </w:rPr>
        <w:t>申请人，该</w:t>
      </w:r>
      <w:r w:rsidR="004510B4">
        <w:rPr>
          <w:rFonts w:ascii="仿宋_GB2312" w:eastAsia="仿宋_GB2312" w:hAnsi="宋体" w:hint="eastAsia"/>
          <w:sz w:val="28"/>
          <w:szCs w:val="28"/>
        </w:rPr>
        <w:t>电子邮件</w:t>
      </w:r>
      <w:r w:rsidRPr="007F094F">
        <w:rPr>
          <w:rFonts w:ascii="仿宋_GB2312" w:eastAsia="仿宋_GB2312" w:hAnsi="宋体"/>
          <w:sz w:val="28"/>
          <w:szCs w:val="28"/>
        </w:rPr>
        <w:t>将构成竞争性</w:t>
      </w:r>
      <w:r>
        <w:rPr>
          <w:rFonts w:ascii="仿宋_GB2312" w:eastAsia="仿宋_GB2312" w:hAnsi="宋体"/>
          <w:sz w:val="28"/>
          <w:szCs w:val="28"/>
        </w:rPr>
        <w:lastRenderedPageBreak/>
        <w:t>谈判</w:t>
      </w:r>
      <w:r w:rsidRPr="007F094F">
        <w:rPr>
          <w:rFonts w:ascii="仿宋_GB2312" w:eastAsia="仿宋_GB2312" w:hAnsi="宋体"/>
          <w:sz w:val="28"/>
          <w:szCs w:val="28"/>
        </w:rPr>
        <w:t>文件的一部分，对双方具有约束力。</w:t>
      </w:r>
    </w:p>
    <w:p w:rsidR="0004320F" w:rsidRPr="007F094F" w:rsidRDefault="0004320F" w:rsidP="00EF39EC">
      <w:pPr>
        <w:spacing w:line="360" w:lineRule="auto"/>
        <w:ind w:firstLineChars="200" w:firstLine="560"/>
        <w:rPr>
          <w:rFonts w:ascii="仿宋_GB2312" w:eastAsia="仿宋_GB2312" w:hAnsi="宋体"/>
          <w:sz w:val="28"/>
          <w:szCs w:val="28"/>
        </w:rPr>
      </w:pPr>
      <w:r w:rsidRPr="007F094F">
        <w:rPr>
          <w:rFonts w:ascii="仿宋_GB2312" w:eastAsia="仿宋_GB2312" w:hAnsi="宋体"/>
          <w:sz w:val="28"/>
          <w:szCs w:val="28"/>
        </w:rPr>
        <w:t>4、</w:t>
      </w:r>
      <w:r w:rsidRPr="007F094F">
        <w:rPr>
          <w:rFonts w:ascii="仿宋_GB2312" w:eastAsia="仿宋_GB2312" w:hAnsi="宋体" w:hint="eastAsia"/>
          <w:sz w:val="28"/>
          <w:szCs w:val="28"/>
        </w:rPr>
        <w:t>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文件发放之后需要补充和更改的内容，将以补充文件的形式发给获得竞争性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文件的所有</w:t>
      </w:r>
      <w:r>
        <w:rPr>
          <w:rFonts w:ascii="仿宋_GB2312" w:eastAsia="仿宋_GB2312" w:hAnsi="宋体" w:hint="eastAsia"/>
          <w:sz w:val="28"/>
          <w:szCs w:val="28"/>
        </w:rPr>
        <w:t>谈判</w:t>
      </w:r>
      <w:r w:rsidRPr="007F094F">
        <w:rPr>
          <w:rFonts w:ascii="仿宋_GB2312" w:eastAsia="仿宋_GB2312" w:hAnsi="宋体" w:hint="eastAsia"/>
          <w:sz w:val="28"/>
          <w:szCs w:val="28"/>
        </w:rPr>
        <w:t>申请人。竞争性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文件的补充文件作为竞争性</w:t>
      </w:r>
      <w:r>
        <w:rPr>
          <w:rFonts w:ascii="仿宋_GB2312" w:eastAsia="仿宋_GB2312" w:hAnsi="宋体" w:hint="eastAsia"/>
          <w:sz w:val="28"/>
          <w:szCs w:val="28"/>
        </w:rPr>
        <w:t>谈判</w:t>
      </w:r>
      <w:r w:rsidRPr="007F094F">
        <w:rPr>
          <w:rFonts w:ascii="仿宋_GB2312" w:eastAsia="仿宋_GB2312" w:hAnsi="宋体" w:hint="eastAsia"/>
          <w:sz w:val="28"/>
          <w:szCs w:val="28"/>
        </w:rPr>
        <w:t>文件的组成部分，对</w:t>
      </w:r>
      <w:r>
        <w:rPr>
          <w:rFonts w:ascii="仿宋_GB2312" w:eastAsia="仿宋_GB2312" w:hAnsi="宋体" w:hint="eastAsia"/>
          <w:sz w:val="28"/>
          <w:szCs w:val="28"/>
        </w:rPr>
        <w:t>谈判</w:t>
      </w:r>
      <w:r w:rsidRPr="007F094F">
        <w:rPr>
          <w:rFonts w:ascii="仿宋_GB2312" w:eastAsia="仿宋_GB2312" w:hAnsi="宋体" w:hint="eastAsia"/>
          <w:sz w:val="28"/>
          <w:szCs w:val="28"/>
        </w:rPr>
        <w:t>申请人起约束作用。如采购人以电子邮件或传真的方式下发补充通知，</w:t>
      </w:r>
      <w:r>
        <w:rPr>
          <w:rFonts w:ascii="仿宋_GB2312" w:eastAsia="仿宋_GB2312" w:hAnsi="宋体" w:hint="eastAsia"/>
          <w:sz w:val="28"/>
          <w:szCs w:val="28"/>
        </w:rPr>
        <w:t>谈判</w:t>
      </w:r>
      <w:r w:rsidRPr="007F094F">
        <w:rPr>
          <w:rFonts w:ascii="仿宋_GB2312" w:eastAsia="仿宋_GB2312" w:hAnsi="宋体" w:hint="eastAsia"/>
          <w:sz w:val="28"/>
          <w:szCs w:val="28"/>
        </w:rPr>
        <w:t>申请人应在收到上述补充文件后立即以电子邮件或传真方式向采购人确认收到。</w:t>
      </w:r>
    </w:p>
    <w:p w:rsidR="0004320F" w:rsidRPr="00EF39EC" w:rsidRDefault="0004320F" w:rsidP="00EF39EC">
      <w:pPr>
        <w:spacing w:line="360" w:lineRule="auto"/>
        <w:ind w:firstLineChars="200" w:firstLine="562"/>
        <w:outlineLvl w:val="2"/>
        <w:rPr>
          <w:rFonts w:ascii="仿宋_GB2312" w:eastAsia="仿宋_GB2312"/>
          <w:b/>
        </w:rPr>
      </w:pPr>
      <w:r w:rsidRPr="00EF39EC">
        <w:rPr>
          <w:rFonts w:ascii="仿宋_GB2312" w:eastAsia="仿宋_GB2312" w:hint="eastAsia"/>
          <w:b/>
          <w:sz w:val="28"/>
          <w:szCs w:val="28"/>
        </w:rPr>
        <w:t>（四）谈判</w:t>
      </w:r>
      <w:r w:rsidR="00FD3CAC" w:rsidRPr="00EF39EC">
        <w:rPr>
          <w:rFonts w:ascii="仿宋_GB2312" w:eastAsia="仿宋_GB2312" w:hint="eastAsia"/>
          <w:b/>
          <w:sz w:val="28"/>
          <w:szCs w:val="28"/>
        </w:rPr>
        <w:t>响应</w:t>
      </w:r>
      <w:r w:rsidR="009D6391" w:rsidRPr="00EF39EC">
        <w:rPr>
          <w:rFonts w:ascii="仿宋_GB2312" w:eastAsia="仿宋_GB2312" w:hint="eastAsia"/>
          <w:b/>
          <w:sz w:val="28"/>
          <w:szCs w:val="28"/>
        </w:rPr>
        <w:t>文件的构</w:t>
      </w:r>
      <w:r w:rsidRPr="00EF39EC">
        <w:rPr>
          <w:rFonts w:ascii="仿宋_GB2312" w:eastAsia="仿宋_GB2312" w:hint="eastAsia"/>
          <w:b/>
          <w:sz w:val="28"/>
          <w:szCs w:val="28"/>
        </w:rPr>
        <w:t>成及编制要求</w:t>
      </w:r>
    </w:p>
    <w:p w:rsidR="0004320F" w:rsidRPr="00EF39EC" w:rsidRDefault="0004320F" w:rsidP="00EF39EC">
      <w:pPr>
        <w:spacing w:line="360" w:lineRule="auto"/>
        <w:ind w:firstLineChars="200" w:firstLine="562"/>
        <w:outlineLvl w:val="2"/>
        <w:rPr>
          <w:rFonts w:ascii="仿宋_GB2312" w:eastAsia="仿宋_GB2312" w:hAnsi="宋体"/>
          <w:b/>
          <w:sz w:val="28"/>
          <w:szCs w:val="28"/>
        </w:rPr>
      </w:pPr>
      <w:r w:rsidRPr="00EF39EC">
        <w:rPr>
          <w:rFonts w:ascii="仿宋_GB2312" w:eastAsia="仿宋_GB2312" w:hAnsi="宋体"/>
          <w:b/>
          <w:sz w:val="28"/>
          <w:szCs w:val="28"/>
        </w:rPr>
        <w:t>1、</w:t>
      </w:r>
      <w:r w:rsidR="009D6391" w:rsidRPr="00EF39EC">
        <w:rPr>
          <w:rFonts w:ascii="仿宋_GB2312" w:eastAsia="仿宋_GB2312" w:hAnsi="宋体" w:hint="eastAsia"/>
          <w:b/>
          <w:sz w:val="28"/>
          <w:szCs w:val="28"/>
        </w:rPr>
        <w:t>响应文件构</w:t>
      </w:r>
      <w:r w:rsidRPr="00EF39EC">
        <w:rPr>
          <w:rFonts w:ascii="仿宋_GB2312" w:eastAsia="仿宋_GB2312" w:hAnsi="宋体" w:hint="eastAsia"/>
          <w:b/>
          <w:sz w:val="28"/>
          <w:szCs w:val="28"/>
        </w:rPr>
        <w:t>成</w:t>
      </w:r>
    </w:p>
    <w:p w:rsidR="0004320F" w:rsidRPr="007F094F" w:rsidRDefault="0004320F" w:rsidP="00EF39EC">
      <w:pPr>
        <w:spacing w:line="360" w:lineRule="auto"/>
        <w:ind w:firstLineChars="200" w:firstLine="560"/>
        <w:rPr>
          <w:rFonts w:ascii="仿宋_GB2312" w:eastAsia="仿宋_GB2312" w:hAnsi="宋体"/>
          <w:sz w:val="28"/>
          <w:szCs w:val="28"/>
        </w:rPr>
      </w:pPr>
      <w:r w:rsidRPr="00BF54CD">
        <w:rPr>
          <w:rFonts w:ascii="仿宋_GB2312" w:eastAsia="仿宋_GB2312" w:hAnsi="宋体" w:hint="eastAsia"/>
          <w:sz w:val="28"/>
          <w:szCs w:val="28"/>
        </w:rPr>
        <w:t>谈判申请人递交的</w:t>
      </w:r>
      <w:r w:rsidR="009D6391">
        <w:rPr>
          <w:rFonts w:ascii="仿宋_GB2312" w:eastAsia="仿宋_GB2312" w:hAnsi="宋体" w:hint="eastAsia"/>
          <w:sz w:val="28"/>
          <w:szCs w:val="28"/>
        </w:rPr>
        <w:t>响应</w:t>
      </w:r>
      <w:r w:rsidRPr="00BF54CD">
        <w:rPr>
          <w:rFonts w:ascii="仿宋_GB2312" w:eastAsia="仿宋_GB2312" w:hAnsi="宋体" w:hint="eastAsia"/>
          <w:sz w:val="28"/>
          <w:szCs w:val="28"/>
        </w:rPr>
        <w:t>文件要求纸质版一份正本</w:t>
      </w:r>
      <w:r w:rsidRPr="00C1358C">
        <w:rPr>
          <w:rFonts w:ascii="仿宋_GB2312" w:eastAsia="仿宋_GB2312" w:hAnsi="宋体" w:hint="eastAsia"/>
          <w:sz w:val="28"/>
          <w:szCs w:val="28"/>
        </w:rPr>
        <w:t>、</w:t>
      </w:r>
      <w:r w:rsidR="00737212" w:rsidRPr="00C1358C">
        <w:rPr>
          <w:rFonts w:ascii="仿宋_GB2312" w:eastAsia="仿宋_GB2312" w:hAnsi="宋体" w:hint="eastAsia"/>
          <w:sz w:val="28"/>
          <w:szCs w:val="28"/>
        </w:rPr>
        <w:t>四</w:t>
      </w:r>
      <w:r w:rsidR="004E7561" w:rsidRPr="00C1358C">
        <w:rPr>
          <w:rFonts w:ascii="仿宋_GB2312" w:eastAsia="仿宋_GB2312" w:hAnsi="宋体" w:hint="eastAsia"/>
          <w:sz w:val="28"/>
          <w:szCs w:val="28"/>
        </w:rPr>
        <w:t>份副本</w:t>
      </w:r>
      <w:r w:rsidRPr="00C1358C">
        <w:rPr>
          <w:rFonts w:ascii="仿宋_GB2312" w:eastAsia="仿宋_GB2312" w:hAnsi="宋体" w:hint="eastAsia"/>
          <w:sz w:val="28"/>
          <w:szCs w:val="28"/>
        </w:rPr>
        <w:t>（</w:t>
      </w:r>
      <w:r w:rsidR="004E7561" w:rsidRPr="00C1358C">
        <w:rPr>
          <w:rFonts w:ascii="仿宋_GB2312" w:eastAsia="仿宋_GB2312" w:hAnsi="宋体" w:hint="eastAsia"/>
          <w:sz w:val="28"/>
          <w:szCs w:val="28"/>
        </w:rPr>
        <w:t>共</w:t>
      </w:r>
      <w:r w:rsidR="00737212" w:rsidRPr="00C1358C">
        <w:rPr>
          <w:rFonts w:ascii="仿宋_GB2312" w:eastAsia="仿宋_GB2312" w:hAnsi="宋体" w:hint="eastAsia"/>
          <w:sz w:val="28"/>
          <w:szCs w:val="28"/>
        </w:rPr>
        <w:t>五</w:t>
      </w:r>
      <w:r w:rsidR="004E7561" w:rsidRPr="00C1358C">
        <w:rPr>
          <w:rFonts w:ascii="仿宋_GB2312" w:eastAsia="仿宋_GB2312" w:hAnsi="宋体" w:hint="eastAsia"/>
          <w:sz w:val="28"/>
          <w:szCs w:val="28"/>
        </w:rPr>
        <w:t>份，副本应是正本的复印件</w:t>
      </w:r>
      <w:r w:rsidRPr="00C1358C">
        <w:rPr>
          <w:rFonts w:ascii="仿宋_GB2312" w:eastAsia="仿宋_GB2312" w:hAnsi="宋体" w:hint="eastAsia"/>
          <w:sz w:val="28"/>
          <w:szCs w:val="28"/>
        </w:rPr>
        <w:t>）</w:t>
      </w:r>
      <w:r w:rsidRPr="00BF54CD">
        <w:rPr>
          <w:rFonts w:ascii="仿宋_GB2312" w:eastAsia="仿宋_GB2312" w:hAnsi="宋体" w:hint="eastAsia"/>
          <w:sz w:val="28"/>
          <w:szCs w:val="28"/>
        </w:rPr>
        <w:t>，包括如下内容（并请严格按照如下顺序装订成册并密封，格式参照相关附件</w:t>
      </w:r>
      <w:r w:rsidRPr="007F094F">
        <w:rPr>
          <w:rFonts w:ascii="仿宋_GB2312" w:eastAsia="仿宋_GB2312" w:hAnsi="宋体" w:hint="eastAsia"/>
          <w:sz w:val="28"/>
          <w:szCs w:val="28"/>
        </w:rPr>
        <w:t>）：</w:t>
      </w:r>
    </w:p>
    <w:p w:rsidR="0004320F" w:rsidRPr="007F094F" w:rsidRDefault="00C26F1B"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（1）</w:t>
      </w:r>
      <w:r w:rsidR="009D6391">
        <w:rPr>
          <w:rFonts w:ascii="仿宋_GB2312" w:eastAsia="仿宋_GB2312" w:hAnsi="宋体" w:hint="eastAsia"/>
          <w:sz w:val="28"/>
          <w:szCs w:val="28"/>
        </w:rPr>
        <w:t>响应</w:t>
      </w:r>
      <w:r w:rsidR="0004320F" w:rsidRPr="007F094F">
        <w:rPr>
          <w:rFonts w:ascii="仿宋_GB2312" w:eastAsia="仿宋_GB2312" w:hAnsi="宋体" w:hint="eastAsia"/>
          <w:sz w:val="28"/>
          <w:szCs w:val="28"/>
        </w:rPr>
        <w:t>函</w:t>
      </w:r>
    </w:p>
    <w:p w:rsidR="0004320F" w:rsidRDefault="00C26F1B"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（2）法定代表人/授权代表委托书</w:t>
      </w:r>
    </w:p>
    <w:p w:rsidR="00C26F1B" w:rsidRPr="002F0585" w:rsidRDefault="00C81A02" w:rsidP="00C26F1B">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sz w:val="28"/>
          <w:szCs w:val="28"/>
        </w:rPr>
        <w:t>3）响应报价表</w:t>
      </w:r>
    </w:p>
    <w:p w:rsidR="00C26F1B" w:rsidRPr="002F0585" w:rsidRDefault="00C81A02" w:rsidP="00C26F1B">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sz w:val="28"/>
          <w:szCs w:val="28"/>
        </w:rPr>
        <w:t>4）响应人基本情况</w:t>
      </w:r>
    </w:p>
    <w:p w:rsidR="00C26F1B" w:rsidRPr="002D451D" w:rsidRDefault="004E7561" w:rsidP="00C26F1B">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w:t>
      </w:r>
      <w:r w:rsidRPr="004E7561">
        <w:rPr>
          <w:rFonts w:ascii="仿宋_GB2312" w:eastAsia="仿宋_GB2312" w:hAnsi="宋体"/>
          <w:sz w:val="28"/>
          <w:szCs w:val="28"/>
        </w:rPr>
        <w:t>5）</w:t>
      </w:r>
      <w:r w:rsidRPr="004E7561">
        <w:rPr>
          <w:rFonts w:ascii="仿宋_GB2312" w:eastAsia="仿宋_GB2312" w:hAnsi="宋体" w:hint="eastAsia"/>
          <w:bCs/>
          <w:sz w:val="28"/>
          <w:szCs w:val="28"/>
        </w:rPr>
        <w:t>会计师事务所资质条件</w:t>
      </w:r>
    </w:p>
    <w:p w:rsidR="00C26F1B" w:rsidRPr="002D451D" w:rsidRDefault="004E7561" w:rsidP="00C26F1B">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w:t>
      </w:r>
      <w:r w:rsidRPr="004E7561">
        <w:rPr>
          <w:rFonts w:ascii="仿宋_GB2312" w:eastAsia="仿宋_GB2312" w:hAnsi="宋体"/>
          <w:sz w:val="28"/>
          <w:szCs w:val="28"/>
        </w:rPr>
        <w:t>6）</w:t>
      </w:r>
      <w:r w:rsidR="00CF4E7C" w:rsidRPr="00CF4E7C">
        <w:rPr>
          <w:rFonts w:ascii="仿宋_GB2312" w:eastAsia="仿宋_GB2312" w:hAnsi="宋体" w:hint="eastAsia"/>
          <w:sz w:val="28"/>
          <w:szCs w:val="28"/>
        </w:rPr>
        <w:t>处罚/惩戒情况</w:t>
      </w:r>
    </w:p>
    <w:p w:rsidR="00C26F1B" w:rsidRPr="002D451D" w:rsidRDefault="004E7561" w:rsidP="00C26F1B">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w:t>
      </w:r>
      <w:r w:rsidRPr="004E7561">
        <w:rPr>
          <w:rFonts w:ascii="仿宋_GB2312" w:eastAsia="仿宋_GB2312" w:hAnsi="宋体"/>
          <w:sz w:val="28"/>
          <w:szCs w:val="28"/>
        </w:rPr>
        <w:t>7）</w:t>
      </w:r>
      <w:r w:rsidR="002D451D" w:rsidRPr="002D451D">
        <w:rPr>
          <w:rFonts w:ascii="仿宋_GB2312" w:eastAsia="仿宋_GB2312" w:hAnsi="宋体" w:hint="eastAsia"/>
          <w:sz w:val="28"/>
          <w:szCs w:val="28"/>
        </w:rPr>
        <w:t>执业记录-类似业绩</w:t>
      </w:r>
    </w:p>
    <w:p w:rsidR="00C26F1B" w:rsidRPr="002D451D" w:rsidRDefault="004E7561" w:rsidP="00C26F1B">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w:t>
      </w:r>
      <w:r w:rsidRPr="004E7561">
        <w:rPr>
          <w:rFonts w:ascii="仿宋_GB2312" w:eastAsia="仿宋_GB2312" w:hAnsi="宋体"/>
          <w:sz w:val="28"/>
          <w:szCs w:val="28"/>
        </w:rPr>
        <w:t>8）</w:t>
      </w:r>
      <w:r w:rsidR="002D451D" w:rsidRPr="002D451D">
        <w:rPr>
          <w:rFonts w:ascii="仿宋_GB2312" w:eastAsia="仿宋_GB2312" w:hAnsi="宋体" w:hint="eastAsia"/>
          <w:sz w:val="28"/>
          <w:szCs w:val="28"/>
        </w:rPr>
        <w:t>审计工作方案</w:t>
      </w:r>
    </w:p>
    <w:p w:rsidR="00C26F1B" w:rsidRPr="002D451D" w:rsidRDefault="004E7561" w:rsidP="00C26F1B">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w:t>
      </w:r>
      <w:r w:rsidRPr="004E7561">
        <w:rPr>
          <w:rFonts w:ascii="仿宋_GB2312" w:eastAsia="仿宋_GB2312" w:hAnsi="宋体"/>
          <w:sz w:val="28"/>
          <w:szCs w:val="28"/>
        </w:rPr>
        <w:t>9）</w:t>
      </w:r>
      <w:r w:rsidR="002D451D" w:rsidRPr="002D451D">
        <w:rPr>
          <w:rFonts w:ascii="仿宋_GB2312" w:eastAsia="仿宋_GB2312" w:hAnsi="宋体" w:hint="eastAsia"/>
          <w:sz w:val="28"/>
          <w:szCs w:val="28"/>
        </w:rPr>
        <w:t>人力资源及其他资源配置</w:t>
      </w:r>
    </w:p>
    <w:p w:rsidR="00C26F1B" w:rsidRPr="002D451D" w:rsidRDefault="004E7561" w:rsidP="00EF39EC">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w:t>
      </w:r>
      <w:r w:rsidRPr="004E7561">
        <w:rPr>
          <w:rFonts w:ascii="仿宋_GB2312" w:eastAsia="仿宋_GB2312" w:hAnsi="宋体"/>
          <w:sz w:val="28"/>
          <w:szCs w:val="28"/>
        </w:rPr>
        <w:t>10）</w:t>
      </w:r>
      <w:r w:rsidR="002D451D" w:rsidRPr="002D451D">
        <w:rPr>
          <w:rFonts w:ascii="仿宋_GB2312" w:eastAsia="仿宋_GB2312" w:hAnsi="宋体" w:hint="eastAsia"/>
          <w:sz w:val="28"/>
          <w:szCs w:val="28"/>
        </w:rPr>
        <w:t>信息安全管理水平</w:t>
      </w:r>
    </w:p>
    <w:p w:rsidR="002D451D" w:rsidRPr="002D451D" w:rsidRDefault="004E7561" w:rsidP="002D451D">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w:t>
      </w:r>
      <w:r w:rsidRPr="004E7561">
        <w:rPr>
          <w:rFonts w:ascii="仿宋_GB2312" w:eastAsia="仿宋_GB2312" w:hAnsi="宋体"/>
          <w:sz w:val="28"/>
          <w:szCs w:val="28"/>
        </w:rPr>
        <w:t>11）</w:t>
      </w:r>
      <w:r w:rsidR="002D451D" w:rsidRPr="002D451D">
        <w:rPr>
          <w:rFonts w:ascii="仿宋_GB2312" w:eastAsia="仿宋_GB2312" w:hAnsi="宋体" w:hint="eastAsia"/>
          <w:sz w:val="28"/>
          <w:szCs w:val="28"/>
        </w:rPr>
        <w:t>风险承担能力水平</w:t>
      </w:r>
    </w:p>
    <w:p w:rsidR="002D451D" w:rsidRPr="002D451D" w:rsidRDefault="004E7561" w:rsidP="00EF39EC">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lastRenderedPageBreak/>
        <w:t>（</w:t>
      </w:r>
      <w:r w:rsidRPr="004E7561">
        <w:rPr>
          <w:rFonts w:ascii="仿宋_GB2312" w:eastAsia="仿宋_GB2312" w:hAnsi="宋体"/>
          <w:sz w:val="28"/>
          <w:szCs w:val="28"/>
        </w:rPr>
        <w:t>1</w:t>
      </w:r>
      <w:r w:rsidR="00F01714">
        <w:rPr>
          <w:rFonts w:ascii="仿宋_GB2312" w:eastAsia="仿宋_GB2312" w:hAnsi="宋体" w:hint="eastAsia"/>
          <w:sz w:val="28"/>
          <w:szCs w:val="28"/>
        </w:rPr>
        <w:t>2</w:t>
      </w:r>
      <w:r w:rsidRPr="004E7561">
        <w:rPr>
          <w:rFonts w:ascii="仿宋_GB2312" w:eastAsia="仿宋_GB2312" w:hAnsi="宋体"/>
          <w:sz w:val="28"/>
          <w:szCs w:val="28"/>
        </w:rPr>
        <w:t>）</w:t>
      </w:r>
      <w:r w:rsidR="002D451D" w:rsidRPr="002D451D">
        <w:rPr>
          <w:rFonts w:ascii="仿宋_GB2312" w:eastAsia="仿宋_GB2312" w:hAnsi="宋体" w:hint="eastAsia"/>
          <w:sz w:val="28"/>
          <w:szCs w:val="28"/>
        </w:rPr>
        <w:t>响应声明书</w:t>
      </w:r>
    </w:p>
    <w:p w:rsidR="009D6391" w:rsidRPr="00EF39EC" w:rsidRDefault="009D6391" w:rsidP="00EF39EC">
      <w:pPr>
        <w:spacing w:line="360" w:lineRule="auto"/>
        <w:ind w:firstLineChars="200" w:firstLine="562"/>
        <w:outlineLvl w:val="2"/>
        <w:rPr>
          <w:rFonts w:ascii="仿宋_GB2312" w:eastAsia="仿宋_GB2312" w:hAnsi="宋体"/>
          <w:b/>
          <w:sz w:val="28"/>
          <w:szCs w:val="28"/>
        </w:rPr>
      </w:pPr>
      <w:r w:rsidRPr="00EF39EC">
        <w:rPr>
          <w:rFonts w:ascii="仿宋_GB2312" w:eastAsia="仿宋_GB2312" w:hAnsi="宋体"/>
          <w:b/>
          <w:sz w:val="28"/>
          <w:szCs w:val="28"/>
        </w:rPr>
        <w:t>2、编制</w:t>
      </w:r>
      <w:r w:rsidR="00CA1E7B">
        <w:rPr>
          <w:rFonts w:ascii="仿宋_GB2312" w:eastAsia="仿宋_GB2312" w:hAnsi="宋体" w:hint="eastAsia"/>
          <w:b/>
          <w:sz w:val="28"/>
          <w:szCs w:val="28"/>
        </w:rPr>
        <w:t>及</w:t>
      </w:r>
      <w:r w:rsidR="004B3DD9">
        <w:rPr>
          <w:rFonts w:ascii="仿宋_GB2312" w:eastAsia="仿宋_GB2312" w:hAnsi="宋体" w:hint="eastAsia"/>
          <w:b/>
          <w:sz w:val="28"/>
          <w:szCs w:val="28"/>
        </w:rPr>
        <w:t>密封</w:t>
      </w:r>
      <w:r w:rsidRPr="00EF39EC">
        <w:rPr>
          <w:rFonts w:ascii="仿宋_GB2312" w:eastAsia="仿宋_GB2312" w:hAnsi="宋体" w:hint="eastAsia"/>
          <w:b/>
          <w:sz w:val="28"/>
          <w:szCs w:val="28"/>
        </w:rPr>
        <w:t>要求</w:t>
      </w:r>
    </w:p>
    <w:p w:rsidR="009D6391" w:rsidRDefault="00C26F1B"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（1）</w:t>
      </w:r>
      <w:r w:rsidR="009D6391" w:rsidRPr="009D6391">
        <w:rPr>
          <w:rFonts w:ascii="仿宋_GB2312" w:eastAsia="仿宋_GB2312" w:hAnsi="宋体" w:hint="eastAsia"/>
          <w:sz w:val="28"/>
          <w:szCs w:val="28"/>
        </w:rPr>
        <w:t>响应人应参照谈判文件给定的样式，准备响应</w:t>
      </w:r>
      <w:r w:rsidR="009D6391" w:rsidRPr="00C1358C">
        <w:rPr>
          <w:rFonts w:ascii="仿宋_GB2312" w:eastAsia="仿宋_GB2312" w:hAnsi="宋体" w:hint="eastAsia"/>
          <w:sz w:val="28"/>
          <w:szCs w:val="28"/>
        </w:rPr>
        <w:t>文件</w:t>
      </w:r>
      <w:r w:rsidR="004E7561" w:rsidRPr="00C1358C">
        <w:rPr>
          <w:rFonts w:ascii="仿宋_GB2312" w:eastAsia="仿宋_GB2312" w:hAnsi="宋体" w:hint="eastAsia"/>
          <w:sz w:val="28"/>
          <w:szCs w:val="28"/>
        </w:rPr>
        <w:t>正本壹份、副本</w:t>
      </w:r>
      <w:r w:rsidR="00737212" w:rsidRPr="00C1358C">
        <w:rPr>
          <w:rFonts w:ascii="仿宋_GB2312" w:eastAsia="仿宋_GB2312" w:hAnsi="宋体" w:hint="eastAsia"/>
          <w:sz w:val="28"/>
          <w:szCs w:val="28"/>
        </w:rPr>
        <w:t>肆</w:t>
      </w:r>
      <w:r w:rsidR="004E7561" w:rsidRPr="00C1358C">
        <w:rPr>
          <w:rFonts w:ascii="仿宋_GB2312" w:eastAsia="仿宋_GB2312" w:hAnsi="宋体" w:hint="eastAsia"/>
          <w:sz w:val="28"/>
          <w:szCs w:val="28"/>
        </w:rPr>
        <w:t>份</w:t>
      </w:r>
      <w:r w:rsidR="009D6391" w:rsidRPr="00C1358C">
        <w:rPr>
          <w:rFonts w:ascii="仿宋_GB2312" w:eastAsia="仿宋_GB2312" w:hAnsi="宋体" w:hint="eastAsia"/>
          <w:sz w:val="28"/>
          <w:szCs w:val="28"/>
        </w:rPr>
        <w:t>，</w:t>
      </w:r>
      <w:r w:rsidR="009D6391" w:rsidRPr="009D6391">
        <w:rPr>
          <w:rFonts w:ascii="仿宋_GB2312" w:eastAsia="仿宋_GB2312" w:hAnsi="宋体" w:hint="eastAsia"/>
          <w:sz w:val="28"/>
          <w:szCs w:val="28"/>
        </w:rPr>
        <w:t>并各自装订成册，每套响应文件须</w:t>
      </w:r>
      <w:r w:rsidR="004B3DD9">
        <w:rPr>
          <w:rFonts w:ascii="仿宋_GB2312" w:eastAsia="仿宋_GB2312" w:hAnsi="宋体" w:hint="eastAsia"/>
          <w:sz w:val="28"/>
          <w:szCs w:val="28"/>
        </w:rPr>
        <w:t>在封面上</w:t>
      </w:r>
      <w:r w:rsidR="009D6391" w:rsidRPr="009D6391">
        <w:rPr>
          <w:rFonts w:ascii="仿宋_GB2312" w:eastAsia="仿宋_GB2312" w:hAnsi="宋体" w:hint="eastAsia"/>
          <w:sz w:val="28"/>
          <w:szCs w:val="28"/>
        </w:rPr>
        <w:t>清楚地标明“正本”、“副本”，若正本和副本不符，以正本为准。</w:t>
      </w:r>
    </w:p>
    <w:p w:rsidR="004B3DD9" w:rsidRPr="009D6391" w:rsidRDefault="00C26F1B"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（2）</w:t>
      </w:r>
      <w:r w:rsidR="004B3DD9">
        <w:rPr>
          <w:rFonts w:ascii="仿宋_GB2312" w:eastAsia="仿宋_GB2312" w:hAnsi="宋体" w:hint="eastAsia"/>
          <w:sz w:val="28"/>
          <w:szCs w:val="28"/>
        </w:rPr>
        <w:t>响应文件的正本和所有的副本均需打印，统一装订</w:t>
      </w:r>
      <w:r w:rsidR="004B3DD9" w:rsidRPr="009D6391">
        <w:rPr>
          <w:rFonts w:ascii="仿宋_GB2312" w:eastAsia="仿宋_GB2312" w:hAnsi="宋体" w:hint="eastAsia"/>
          <w:sz w:val="28"/>
          <w:szCs w:val="28"/>
        </w:rPr>
        <w:t>。响应文</w:t>
      </w:r>
      <w:r w:rsidR="004B3DD9">
        <w:rPr>
          <w:rFonts w:ascii="仿宋_GB2312" w:eastAsia="仿宋_GB2312" w:hAnsi="宋体" w:hint="eastAsia"/>
          <w:sz w:val="28"/>
          <w:szCs w:val="28"/>
        </w:rPr>
        <w:t>正本</w:t>
      </w:r>
      <w:r w:rsidR="004B3DD9" w:rsidRPr="009D6391">
        <w:rPr>
          <w:rFonts w:ascii="仿宋_GB2312" w:eastAsia="仿宋_GB2312" w:hAnsi="宋体" w:hint="eastAsia"/>
          <w:sz w:val="28"/>
          <w:szCs w:val="28"/>
        </w:rPr>
        <w:t>件必须由响应人法定代表人/授权代表或经正式授权的响应人代表签字</w:t>
      </w:r>
      <w:r w:rsidR="004B3DD9">
        <w:rPr>
          <w:rFonts w:ascii="仿宋_GB2312" w:eastAsia="仿宋_GB2312" w:hAnsi="宋体" w:hint="eastAsia"/>
          <w:sz w:val="28"/>
          <w:szCs w:val="28"/>
        </w:rPr>
        <w:t>。</w:t>
      </w:r>
    </w:p>
    <w:p w:rsidR="004B3DD9" w:rsidRPr="004B3DD9" w:rsidRDefault="00C26F1B"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（3）</w:t>
      </w:r>
      <w:r w:rsidR="004B3DD9" w:rsidRPr="004B3DD9">
        <w:rPr>
          <w:rFonts w:ascii="仿宋_GB2312" w:eastAsia="仿宋_GB2312" w:hAnsi="宋体" w:hint="eastAsia"/>
          <w:sz w:val="28"/>
          <w:szCs w:val="28"/>
        </w:rPr>
        <w:t>响应文件应密封，密封处需由法定代表人/授权代表人签字；如果响应文件未按要求密封的，谈判人将拒绝接收，并退回响应人。</w:t>
      </w:r>
    </w:p>
    <w:p w:rsidR="009D6391" w:rsidRPr="00EF39EC" w:rsidRDefault="00C26F1B" w:rsidP="00EF39EC">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（4）</w:t>
      </w:r>
      <w:r w:rsidR="009D6391" w:rsidRPr="009D6391">
        <w:rPr>
          <w:rFonts w:ascii="仿宋_GB2312" w:eastAsia="仿宋_GB2312" w:hAnsi="宋体" w:hint="eastAsia"/>
          <w:sz w:val="28"/>
          <w:szCs w:val="28"/>
        </w:rPr>
        <w:t>除响应人对错处做必要修改外，响应文件不得行间插字、涂改和增删，如有修改错漏处，必须由响应人法定代表人或其授权人代表签字。</w:t>
      </w:r>
    </w:p>
    <w:p w:rsidR="00174E7E" w:rsidRPr="00EF39EC" w:rsidRDefault="00171CDE" w:rsidP="00EF39EC">
      <w:pPr>
        <w:spacing w:line="360" w:lineRule="auto"/>
        <w:ind w:firstLineChars="200" w:firstLine="562"/>
        <w:outlineLvl w:val="2"/>
        <w:rPr>
          <w:rFonts w:ascii="仿宋_GB2312" w:eastAsia="仿宋_GB2312"/>
          <w:b/>
          <w:sz w:val="28"/>
          <w:szCs w:val="28"/>
        </w:rPr>
      </w:pPr>
      <w:r w:rsidRPr="00EF39EC">
        <w:rPr>
          <w:rFonts w:ascii="仿宋_GB2312" w:eastAsia="仿宋_GB2312" w:hint="eastAsia"/>
          <w:b/>
          <w:sz w:val="28"/>
          <w:szCs w:val="28"/>
        </w:rPr>
        <w:t>（五）</w:t>
      </w:r>
      <w:r w:rsidR="00174E7E" w:rsidRPr="00EF39EC">
        <w:rPr>
          <w:rFonts w:ascii="仿宋_GB2312" w:eastAsia="仿宋_GB2312" w:hint="eastAsia"/>
          <w:b/>
          <w:sz w:val="28"/>
          <w:szCs w:val="28"/>
        </w:rPr>
        <w:t>确定</w:t>
      </w:r>
      <w:r w:rsidR="002D5DF9" w:rsidRPr="00EF39EC">
        <w:rPr>
          <w:rFonts w:ascii="仿宋_GB2312" w:eastAsia="仿宋_GB2312" w:hint="eastAsia"/>
          <w:b/>
          <w:sz w:val="28"/>
          <w:szCs w:val="28"/>
        </w:rPr>
        <w:t>成交</w:t>
      </w:r>
      <w:r>
        <w:rPr>
          <w:rFonts w:ascii="仿宋_GB2312" w:eastAsia="仿宋_GB2312" w:hint="eastAsia"/>
          <w:b/>
          <w:sz w:val="28"/>
          <w:szCs w:val="28"/>
        </w:rPr>
        <w:t>候选</w:t>
      </w:r>
      <w:r w:rsidR="00727007" w:rsidRPr="00EF39EC">
        <w:rPr>
          <w:rFonts w:ascii="仿宋_GB2312" w:eastAsia="仿宋_GB2312" w:hint="eastAsia"/>
          <w:b/>
          <w:sz w:val="28"/>
          <w:szCs w:val="28"/>
        </w:rPr>
        <w:t>人</w:t>
      </w:r>
      <w:r w:rsidR="0097708D">
        <w:rPr>
          <w:rFonts w:ascii="仿宋_GB2312" w:eastAsia="仿宋_GB2312" w:hint="eastAsia"/>
          <w:b/>
          <w:sz w:val="28"/>
          <w:szCs w:val="28"/>
        </w:rPr>
        <w:t>及成交候选人公示</w:t>
      </w:r>
    </w:p>
    <w:p w:rsidR="000468EA" w:rsidRDefault="004E3202">
      <w:pPr>
        <w:spacing w:line="360" w:lineRule="auto"/>
        <w:ind w:firstLineChars="200" w:firstLine="560"/>
        <w:rPr>
          <w:rFonts w:ascii="仿宋_GB2312" w:eastAsia="仿宋_GB2312" w:hAnsi="宋体"/>
          <w:sz w:val="28"/>
          <w:szCs w:val="28"/>
        </w:rPr>
      </w:pPr>
      <w:r w:rsidRPr="00EF39EC">
        <w:rPr>
          <w:rFonts w:ascii="仿宋_GB2312" w:eastAsia="仿宋_GB2312" w:hAnsi="宋体" w:hint="eastAsia"/>
          <w:sz w:val="28"/>
          <w:szCs w:val="28"/>
        </w:rPr>
        <w:t>谈判</w:t>
      </w:r>
      <w:r w:rsidR="00174E7E" w:rsidRPr="00EF39EC">
        <w:rPr>
          <w:rFonts w:ascii="仿宋_GB2312" w:eastAsia="仿宋_GB2312" w:hAnsi="宋体" w:hint="eastAsia"/>
          <w:sz w:val="28"/>
          <w:szCs w:val="28"/>
        </w:rPr>
        <w:t>结束后，采购人根据</w:t>
      </w:r>
      <w:r w:rsidR="00C31457" w:rsidRPr="00EF39EC">
        <w:rPr>
          <w:rFonts w:ascii="仿宋_GB2312" w:eastAsia="仿宋_GB2312" w:hAnsi="宋体" w:hint="eastAsia"/>
          <w:sz w:val="28"/>
          <w:szCs w:val="28"/>
        </w:rPr>
        <w:t>竞争性</w:t>
      </w:r>
      <w:r w:rsidRPr="00EF39EC">
        <w:rPr>
          <w:rFonts w:ascii="仿宋_GB2312" w:eastAsia="仿宋_GB2312" w:hAnsi="宋体" w:hint="eastAsia"/>
          <w:sz w:val="28"/>
          <w:szCs w:val="28"/>
        </w:rPr>
        <w:t>谈判</w:t>
      </w:r>
      <w:r w:rsidR="00C31457" w:rsidRPr="00EF39EC">
        <w:rPr>
          <w:rFonts w:ascii="仿宋_GB2312" w:eastAsia="仿宋_GB2312" w:hAnsi="宋体" w:hint="eastAsia"/>
          <w:sz w:val="28"/>
          <w:szCs w:val="28"/>
        </w:rPr>
        <w:t>小组</w:t>
      </w:r>
      <w:r w:rsidR="00174E7E" w:rsidRPr="00EF39EC">
        <w:rPr>
          <w:rFonts w:ascii="仿宋_GB2312" w:eastAsia="仿宋_GB2312" w:hAnsi="宋体" w:hint="eastAsia"/>
          <w:sz w:val="28"/>
          <w:szCs w:val="28"/>
        </w:rPr>
        <w:t>出具的</w:t>
      </w:r>
      <w:r w:rsidRPr="00EF39EC">
        <w:rPr>
          <w:rFonts w:ascii="仿宋_GB2312" w:eastAsia="仿宋_GB2312" w:hAnsi="宋体" w:hint="eastAsia"/>
          <w:sz w:val="28"/>
          <w:szCs w:val="28"/>
        </w:rPr>
        <w:t>谈判</w:t>
      </w:r>
      <w:r w:rsidR="00174E7E" w:rsidRPr="00EF39EC">
        <w:rPr>
          <w:rFonts w:ascii="仿宋_GB2312" w:eastAsia="仿宋_GB2312" w:hAnsi="宋体" w:hint="eastAsia"/>
          <w:sz w:val="28"/>
          <w:szCs w:val="28"/>
        </w:rPr>
        <w:t>结果报告</w:t>
      </w:r>
      <w:r w:rsidR="00473751" w:rsidRPr="00EF39EC">
        <w:rPr>
          <w:rFonts w:ascii="仿宋_GB2312" w:eastAsia="仿宋_GB2312" w:hAnsi="宋体" w:hint="eastAsia"/>
          <w:sz w:val="28"/>
          <w:szCs w:val="28"/>
        </w:rPr>
        <w:t>，推荐</w:t>
      </w:r>
      <w:r w:rsidR="00174E7E" w:rsidRPr="00EF39EC">
        <w:rPr>
          <w:rFonts w:ascii="仿宋_GB2312" w:eastAsia="仿宋_GB2312" w:hAnsi="宋体" w:hint="eastAsia"/>
          <w:sz w:val="28"/>
          <w:szCs w:val="28"/>
        </w:rPr>
        <w:t>成交</w:t>
      </w:r>
      <w:r w:rsidR="002F0585">
        <w:rPr>
          <w:rFonts w:ascii="仿宋_GB2312" w:eastAsia="仿宋_GB2312" w:hAnsi="宋体" w:hint="eastAsia"/>
          <w:sz w:val="28"/>
          <w:szCs w:val="28"/>
        </w:rPr>
        <w:t>候选</w:t>
      </w:r>
      <w:r w:rsidR="00727007" w:rsidRPr="00EF39EC">
        <w:rPr>
          <w:rFonts w:ascii="仿宋_GB2312" w:eastAsia="仿宋_GB2312" w:hAnsi="宋体" w:hint="eastAsia"/>
          <w:sz w:val="28"/>
          <w:szCs w:val="28"/>
        </w:rPr>
        <w:t>人</w:t>
      </w:r>
      <w:r w:rsidR="00174E7E" w:rsidRPr="00EF39EC">
        <w:rPr>
          <w:rFonts w:ascii="仿宋_GB2312" w:eastAsia="仿宋_GB2312" w:hAnsi="宋体" w:hint="eastAsia"/>
          <w:sz w:val="28"/>
          <w:szCs w:val="28"/>
        </w:rPr>
        <w:t>。采购</w:t>
      </w:r>
      <w:r w:rsidR="00C072F6" w:rsidRPr="00EF39EC">
        <w:rPr>
          <w:rFonts w:ascii="仿宋_GB2312" w:eastAsia="仿宋_GB2312" w:hAnsi="宋体" w:hint="eastAsia"/>
          <w:sz w:val="28"/>
          <w:szCs w:val="28"/>
        </w:rPr>
        <w:t>人</w:t>
      </w:r>
      <w:r w:rsidR="00174E7E" w:rsidRPr="00EF39EC">
        <w:rPr>
          <w:rFonts w:ascii="仿宋_GB2312" w:eastAsia="仿宋_GB2312" w:hAnsi="宋体" w:hint="eastAsia"/>
          <w:sz w:val="28"/>
          <w:szCs w:val="28"/>
        </w:rPr>
        <w:t>将</w:t>
      </w:r>
      <w:r w:rsidR="00D27CCA" w:rsidRPr="00EF39EC">
        <w:rPr>
          <w:rFonts w:ascii="仿宋_GB2312" w:eastAsia="仿宋_GB2312" w:hAnsi="宋体" w:hint="eastAsia"/>
          <w:sz w:val="28"/>
          <w:szCs w:val="28"/>
        </w:rPr>
        <w:t>在</w:t>
      </w:r>
      <w:r w:rsidR="00C06DA6">
        <w:rPr>
          <w:rFonts w:ascii="仿宋_GB2312" w:eastAsia="仿宋_GB2312" w:hAnsi="宋体" w:hint="eastAsia"/>
          <w:sz w:val="28"/>
          <w:szCs w:val="28"/>
        </w:rPr>
        <w:t>我公司</w:t>
      </w:r>
      <w:r w:rsidR="00D27CCA" w:rsidRPr="00EF39EC">
        <w:rPr>
          <w:rFonts w:ascii="仿宋_GB2312" w:eastAsia="仿宋_GB2312" w:hAnsi="宋体" w:hint="eastAsia"/>
          <w:sz w:val="28"/>
          <w:szCs w:val="28"/>
        </w:rPr>
        <w:t>网站发布成交候选人公示信息，公示期</w:t>
      </w:r>
      <w:r w:rsidR="00C06DA6">
        <w:rPr>
          <w:rFonts w:ascii="仿宋_GB2312" w:eastAsia="仿宋_GB2312" w:hAnsi="宋体" w:hint="eastAsia"/>
          <w:sz w:val="28"/>
          <w:szCs w:val="28"/>
        </w:rPr>
        <w:t>三</w:t>
      </w:r>
      <w:r w:rsidR="00C06DA6" w:rsidRPr="00EF39EC">
        <w:rPr>
          <w:rFonts w:ascii="仿宋_GB2312" w:eastAsia="仿宋_GB2312" w:hAnsi="宋体" w:hint="eastAsia"/>
          <w:sz w:val="28"/>
          <w:szCs w:val="28"/>
        </w:rPr>
        <w:t>天</w:t>
      </w:r>
      <w:r w:rsidR="00D27CCA" w:rsidRPr="00EF39EC">
        <w:rPr>
          <w:rFonts w:ascii="仿宋_GB2312" w:eastAsia="仿宋_GB2312" w:hAnsi="宋体" w:hint="eastAsia"/>
          <w:sz w:val="28"/>
          <w:szCs w:val="28"/>
        </w:rPr>
        <w:t>。</w:t>
      </w:r>
    </w:p>
    <w:p w:rsidR="009B3DB1" w:rsidRDefault="009B3DB1" w:rsidP="009B3DB1">
      <w:pPr>
        <w:spacing w:line="360" w:lineRule="auto"/>
        <w:ind w:firstLineChars="200" w:firstLine="562"/>
        <w:rPr>
          <w:rFonts w:ascii="仿宋_GB2312" w:eastAsia="仿宋_GB2312"/>
          <w:b/>
          <w:sz w:val="28"/>
          <w:szCs w:val="28"/>
        </w:rPr>
      </w:pPr>
      <w:r w:rsidRPr="00EF39EC">
        <w:rPr>
          <w:rFonts w:ascii="仿宋_GB2312" w:eastAsia="仿宋_GB2312" w:hint="eastAsia"/>
          <w:b/>
          <w:sz w:val="28"/>
          <w:szCs w:val="28"/>
        </w:rPr>
        <w:t>（</w:t>
      </w:r>
      <w:r w:rsidR="0097708D">
        <w:rPr>
          <w:rFonts w:ascii="仿宋_GB2312" w:eastAsia="仿宋_GB2312" w:hint="eastAsia"/>
          <w:b/>
          <w:sz w:val="28"/>
          <w:szCs w:val="28"/>
        </w:rPr>
        <w:t>六</w:t>
      </w:r>
      <w:r w:rsidRPr="00EF39EC">
        <w:rPr>
          <w:rFonts w:ascii="仿宋_GB2312" w:eastAsia="仿宋_GB2312" w:hint="eastAsia"/>
          <w:b/>
          <w:sz w:val="28"/>
          <w:szCs w:val="28"/>
        </w:rPr>
        <w:t>）</w:t>
      </w:r>
      <w:r>
        <w:rPr>
          <w:rFonts w:ascii="仿宋_GB2312" w:eastAsia="仿宋_GB2312" w:hint="eastAsia"/>
          <w:b/>
          <w:sz w:val="28"/>
          <w:szCs w:val="28"/>
        </w:rPr>
        <w:t>成交结果审定</w:t>
      </w:r>
    </w:p>
    <w:p w:rsidR="00CD7CBC" w:rsidRDefault="009B3DB1">
      <w:pPr>
        <w:spacing w:line="360" w:lineRule="auto"/>
        <w:ind w:firstLineChars="200" w:firstLine="560"/>
        <w:rPr>
          <w:rFonts w:ascii="仿宋_GB2312" w:eastAsia="仿宋_GB2312" w:hAnsi="宋体"/>
          <w:sz w:val="28"/>
          <w:szCs w:val="28"/>
        </w:rPr>
      </w:pPr>
      <w:r w:rsidRPr="009B3DB1">
        <w:rPr>
          <w:rFonts w:ascii="仿宋_GB2312" w:eastAsia="仿宋_GB2312" w:hint="eastAsia"/>
          <w:sz w:val="28"/>
          <w:szCs w:val="28"/>
        </w:rPr>
        <w:t>成交结果</w:t>
      </w:r>
      <w:r>
        <w:rPr>
          <w:rFonts w:ascii="仿宋_GB2312" w:eastAsia="仿宋_GB2312" w:hint="eastAsia"/>
          <w:sz w:val="28"/>
          <w:szCs w:val="28"/>
        </w:rPr>
        <w:t>由</w:t>
      </w:r>
      <w:r w:rsidR="004E7561" w:rsidRPr="004E7561">
        <w:rPr>
          <w:rFonts w:ascii="仿宋_GB2312" w:eastAsia="仿宋_GB2312" w:hint="eastAsia"/>
          <w:sz w:val="28"/>
          <w:szCs w:val="28"/>
        </w:rPr>
        <w:t>采购人董事会审定。</w:t>
      </w:r>
    </w:p>
    <w:p w:rsidR="009B3DB1" w:rsidRDefault="009B3DB1" w:rsidP="009B3DB1">
      <w:pPr>
        <w:spacing w:line="360" w:lineRule="auto"/>
        <w:ind w:firstLineChars="200" w:firstLine="562"/>
        <w:rPr>
          <w:rFonts w:ascii="仿宋_GB2312" w:eastAsia="仿宋_GB2312" w:hAnsi="宋体"/>
          <w:sz w:val="28"/>
          <w:szCs w:val="28"/>
        </w:rPr>
      </w:pPr>
      <w:r w:rsidRPr="00EF39EC">
        <w:rPr>
          <w:rFonts w:ascii="仿宋_GB2312" w:eastAsia="仿宋_GB2312" w:hint="eastAsia"/>
          <w:b/>
          <w:sz w:val="28"/>
          <w:szCs w:val="28"/>
        </w:rPr>
        <w:t>（</w:t>
      </w:r>
      <w:r w:rsidR="0097708D">
        <w:rPr>
          <w:rFonts w:ascii="仿宋_GB2312" w:eastAsia="仿宋_GB2312" w:hint="eastAsia"/>
          <w:b/>
          <w:sz w:val="28"/>
          <w:szCs w:val="28"/>
        </w:rPr>
        <w:t>七</w:t>
      </w:r>
      <w:r w:rsidRPr="00EF39EC">
        <w:rPr>
          <w:rFonts w:ascii="仿宋_GB2312" w:eastAsia="仿宋_GB2312" w:hint="eastAsia"/>
          <w:b/>
          <w:sz w:val="28"/>
          <w:szCs w:val="28"/>
        </w:rPr>
        <w:t>）</w:t>
      </w:r>
      <w:r>
        <w:rPr>
          <w:rFonts w:ascii="仿宋_GB2312" w:eastAsia="仿宋_GB2312" w:hint="eastAsia"/>
          <w:b/>
          <w:sz w:val="28"/>
          <w:szCs w:val="28"/>
        </w:rPr>
        <w:t>确定成交人及结果通知</w:t>
      </w:r>
    </w:p>
    <w:p w:rsidR="00174E7E" w:rsidRDefault="009B3DB1" w:rsidP="00EF39EC">
      <w:pPr>
        <w:spacing w:line="360" w:lineRule="auto"/>
        <w:ind w:firstLineChars="200" w:firstLine="560"/>
        <w:rPr>
          <w:rFonts w:ascii="宋体" w:hAnsi="宋体" w:cs="仿宋_GB2312"/>
          <w:kern w:val="0"/>
          <w:sz w:val="28"/>
          <w:szCs w:val="28"/>
        </w:rPr>
      </w:pPr>
      <w:r>
        <w:rPr>
          <w:rFonts w:ascii="仿宋_GB2312" w:eastAsia="仿宋_GB2312" w:hAnsi="宋体" w:hint="eastAsia"/>
          <w:sz w:val="28"/>
          <w:szCs w:val="28"/>
        </w:rPr>
        <w:t>采购人</w:t>
      </w:r>
      <w:r w:rsidR="004E7561" w:rsidRPr="004E7561">
        <w:rPr>
          <w:rFonts w:ascii="仿宋_GB2312" w:eastAsia="仿宋_GB2312" w:hAnsi="宋体" w:hint="eastAsia"/>
          <w:b/>
          <w:sz w:val="28"/>
          <w:szCs w:val="28"/>
        </w:rPr>
        <w:t>以书面形式发出《成交通知书》</w:t>
      </w:r>
      <w:r w:rsidR="005601D4">
        <w:rPr>
          <w:rFonts w:ascii="仿宋_GB2312" w:eastAsia="仿宋_GB2312" w:hAnsi="宋体" w:hint="eastAsia"/>
          <w:b/>
          <w:sz w:val="28"/>
          <w:szCs w:val="28"/>
        </w:rPr>
        <w:t>并</w:t>
      </w:r>
      <w:r w:rsidR="004E7561" w:rsidRPr="004E7561">
        <w:rPr>
          <w:rFonts w:ascii="仿宋_GB2312" w:eastAsia="仿宋_GB2312" w:hAnsi="宋体" w:hint="eastAsia"/>
          <w:b/>
          <w:sz w:val="28"/>
          <w:szCs w:val="28"/>
        </w:rPr>
        <w:t>在我公司网站发布成交结果公告</w:t>
      </w:r>
      <w:r w:rsidR="00174E7E" w:rsidRPr="00EF39EC">
        <w:rPr>
          <w:rFonts w:ascii="仿宋_GB2312" w:eastAsia="仿宋_GB2312" w:hAnsi="宋体" w:hint="eastAsia"/>
          <w:sz w:val="28"/>
          <w:szCs w:val="28"/>
        </w:rPr>
        <w:t>。《成交通知书》一经发出，即发生法律效力。《成交通知书》将作为签订合同的依据</w:t>
      </w:r>
      <w:r w:rsidR="00174E7E" w:rsidRPr="00552909">
        <w:rPr>
          <w:rFonts w:ascii="宋体" w:hAnsi="宋体" w:cs="仿宋_GB2312" w:hint="eastAsia"/>
          <w:kern w:val="0"/>
          <w:sz w:val="28"/>
          <w:szCs w:val="28"/>
        </w:rPr>
        <w:t>。</w:t>
      </w:r>
    </w:p>
    <w:p w:rsidR="00174E7E" w:rsidRPr="00EF39EC" w:rsidRDefault="00C06DA6" w:rsidP="00EF39EC">
      <w:pPr>
        <w:spacing w:line="360" w:lineRule="auto"/>
        <w:ind w:firstLineChars="200" w:firstLine="562"/>
        <w:outlineLvl w:val="2"/>
        <w:rPr>
          <w:rFonts w:ascii="仿宋_GB2312" w:eastAsia="仿宋_GB2312"/>
          <w:b/>
          <w:sz w:val="28"/>
          <w:szCs w:val="28"/>
        </w:rPr>
      </w:pPr>
      <w:r>
        <w:rPr>
          <w:rFonts w:ascii="仿宋_GB2312" w:eastAsia="仿宋_GB2312" w:hint="eastAsia"/>
          <w:b/>
          <w:sz w:val="28"/>
          <w:szCs w:val="28"/>
        </w:rPr>
        <w:lastRenderedPageBreak/>
        <w:t>（</w:t>
      </w:r>
      <w:r w:rsidR="0097708D">
        <w:rPr>
          <w:rFonts w:ascii="仿宋_GB2312" w:eastAsia="仿宋_GB2312" w:hint="eastAsia"/>
          <w:b/>
          <w:sz w:val="28"/>
          <w:szCs w:val="28"/>
        </w:rPr>
        <w:t>八</w:t>
      </w:r>
      <w:r>
        <w:rPr>
          <w:rFonts w:ascii="仿宋_GB2312" w:eastAsia="仿宋_GB2312" w:hint="eastAsia"/>
          <w:b/>
          <w:sz w:val="28"/>
          <w:szCs w:val="28"/>
        </w:rPr>
        <w:t>）</w:t>
      </w:r>
      <w:r w:rsidR="00174E7E" w:rsidRPr="00EF39EC">
        <w:rPr>
          <w:rFonts w:ascii="仿宋_GB2312" w:eastAsia="仿宋_GB2312" w:hint="eastAsia"/>
          <w:b/>
          <w:sz w:val="28"/>
          <w:szCs w:val="28"/>
        </w:rPr>
        <w:t>签订合同</w:t>
      </w:r>
    </w:p>
    <w:p w:rsidR="00896F86" w:rsidRDefault="00086EFF" w:rsidP="00C1358C">
      <w:pPr>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1</w:t>
      </w:r>
      <w:r w:rsidR="00C06DA6">
        <w:rPr>
          <w:rFonts w:ascii="仿宋_GB2312" w:eastAsia="仿宋_GB2312" w:hAnsi="宋体" w:hint="eastAsia"/>
          <w:sz w:val="28"/>
          <w:szCs w:val="28"/>
        </w:rPr>
        <w:t>、</w:t>
      </w:r>
      <w:r w:rsidR="002F0585">
        <w:rPr>
          <w:rFonts w:ascii="仿宋_GB2312" w:eastAsia="仿宋_GB2312" w:hAnsi="宋体" w:hint="eastAsia"/>
          <w:sz w:val="28"/>
          <w:szCs w:val="28"/>
        </w:rPr>
        <w:t>成交</w:t>
      </w:r>
      <w:r w:rsidR="00727007" w:rsidRPr="00EF39EC">
        <w:rPr>
          <w:rFonts w:ascii="仿宋_GB2312" w:eastAsia="仿宋_GB2312" w:hAnsi="宋体" w:hint="eastAsia"/>
          <w:sz w:val="28"/>
          <w:szCs w:val="28"/>
        </w:rPr>
        <w:t>人</w:t>
      </w:r>
      <w:r w:rsidRPr="00EF39EC">
        <w:rPr>
          <w:rFonts w:ascii="仿宋_GB2312" w:eastAsia="仿宋_GB2312" w:hAnsi="宋体" w:hint="eastAsia"/>
          <w:sz w:val="28"/>
          <w:szCs w:val="28"/>
        </w:rPr>
        <w:t>领取</w:t>
      </w:r>
      <w:r w:rsidR="00142AC0" w:rsidRPr="00EF39EC">
        <w:rPr>
          <w:rFonts w:ascii="仿宋_GB2312" w:eastAsia="仿宋_GB2312" w:hAnsi="宋体" w:hint="eastAsia"/>
          <w:sz w:val="28"/>
          <w:szCs w:val="28"/>
        </w:rPr>
        <w:t>成交通知书</w:t>
      </w:r>
      <w:r w:rsidRPr="00EF39EC">
        <w:rPr>
          <w:rFonts w:ascii="仿宋_GB2312" w:eastAsia="仿宋_GB2312" w:hAnsi="宋体" w:hint="eastAsia"/>
          <w:sz w:val="28"/>
          <w:szCs w:val="28"/>
        </w:rPr>
        <w:t>后，须</w:t>
      </w:r>
      <w:r w:rsidR="00677C0F" w:rsidRPr="00EF39EC">
        <w:rPr>
          <w:rFonts w:ascii="仿宋_GB2312" w:eastAsia="仿宋_GB2312" w:hAnsi="宋体" w:hint="eastAsia"/>
          <w:sz w:val="28"/>
          <w:szCs w:val="28"/>
        </w:rPr>
        <w:t>及时</w:t>
      </w:r>
      <w:r w:rsidRPr="00EF39EC">
        <w:rPr>
          <w:rFonts w:ascii="仿宋_GB2312" w:eastAsia="仿宋_GB2312" w:hAnsi="宋体" w:hint="eastAsia"/>
          <w:sz w:val="28"/>
          <w:szCs w:val="28"/>
        </w:rPr>
        <w:t>与</w:t>
      </w:r>
      <w:r w:rsidR="008F5320" w:rsidRPr="00EF39EC">
        <w:rPr>
          <w:rFonts w:ascii="仿宋_GB2312" w:eastAsia="仿宋_GB2312" w:hAnsi="宋体" w:hint="eastAsia"/>
          <w:sz w:val="28"/>
          <w:szCs w:val="28"/>
        </w:rPr>
        <w:t>采购</w:t>
      </w:r>
      <w:r w:rsidRPr="00EF39EC">
        <w:rPr>
          <w:rFonts w:ascii="仿宋_GB2312" w:eastAsia="仿宋_GB2312" w:hAnsi="宋体" w:hint="eastAsia"/>
          <w:sz w:val="28"/>
          <w:szCs w:val="28"/>
        </w:rPr>
        <w:t>人签订合同。</w:t>
      </w:r>
    </w:p>
    <w:p w:rsidR="00F40919" w:rsidRDefault="00086EFF">
      <w:pPr>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2</w:t>
      </w:r>
      <w:r w:rsidR="00C06DA6">
        <w:rPr>
          <w:rFonts w:ascii="仿宋_GB2312" w:eastAsia="仿宋_GB2312" w:hAnsi="宋体" w:hint="eastAsia"/>
          <w:sz w:val="28"/>
          <w:szCs w:val="28"/>
        </w:rPr>
        <w:t>、</w:t>
      </w:r>
      <w:r w:rsidR="004E3202" w:rsidRPr="00EF39EC">
        <w:rPr>
          <w:rFonts w:ascii="仿宋_GB2312" w:eastAsia="仿宋_GB2312" w:hAnsi="宋体" w:hint="eastAsia"/>
          <w:sz w:val="28"/>
          <w:szCs w:val="28"/>
        </w:rPr>
        <w:t>谈判</w:t>
      </w:r>
      <w:r w:rsidR="00336CDF" w:rsidRPr="00EF39EC">
        <w:rPr>
          <w:rFonts w:ascii="仿宋_GB2312" w:eastAsia="仿宋_GB2312" w:hAnsi="宋体" w:hint="eastAsia"/>
          <w:sz w:val="28"/>
          <w:szCs w:val="28"/>
        </w:rPr>
        <w:t>文件、</w:t>
      </w:r>
      <w:r w:rsidR="002F0585">
        <w:rPr>
          <w:rFonts w:ascii="仿宋_GB2312" w:eastAsia="仿宋_GB2312" w:hAnsi="宋体" w:hint="eastAsia"/>
          <w:sz w:val="28"/>
          <w:szCs w:val="28"/>
        </w:rPr>
        <w:t>成交</w:t>
      </w:r>
      <w:r w:rsidR="00C06DA6">
        <w:rPr>
          <w:rFonts w:ascii="仿宋_GB2312" w:eastAsia="仿宋_GB2312" w:hAnsi="宋体" w:hint="eastAsia"/>
          <w:sz w:val="28"/>
          <w:szCs w:val="28"/>
        </w:rPr>
        <w:t>人</w:t>
      </w:r>
      <w:r w:rsidR="00336CDF" w:rsidRPr="00EF39EC">
        <w:rPr>
          <w:rFonts w:ascii="仿宋_GB2312" w:eastAsia="仿宋_GB2312" w:hAnsi="宋体" w:hint="eastAsia"/>
          <w:sz w:val="28"/>
          <w:szCs w:val="28"/>
        </w:rPr>
        <w:t>的</w:t>
      </w:r>
      <w:r w:rsidR="00C06DA6">
        <w:rPr>
          <w:rFonts w:ascii="仿宋_GB2312" w:eastAsia="仿宋_GB2312" w:hAnsi="宋体" w:hint="eastAsia"/>
          <w:sz w:val="28"/>
          <w:szCs w:val="28"/>
        </w:rPr>
        <w:t>响应</w:t>
      </w:r>
      <w:r w:rsidR="00336CDF" w:rsidRPr="00EF39EC">
        <w:rPr>
          <w:rFonts w:ascii="仿宋_GB2312" w:eastAsia="仿宋_GB2312" w:hAnsi="宋体" w:hint="eastAsia"/>
          <w:sz w:val="28"/>
          <w:szCs w:val="28"/>
        </w:rPr>
        <w:t>文件及其</w:t>
      </w:r>
      <w:r w:rsidR="00C06DA6">
        <w:rPr>
          <w:rFonts w:ascii="仿宋_GB2312" w:eastAsia="仿宋_GB2312" w:hAnsi="宋体" w:hint="eastAsia"/>
          <w:sz w:val="28"/>
          <w:szCs w:val="28"/>
        </w:rPr>
        <w:t>补充</w:t>
      </w:r>
      <w:r w:rsidR="00336CDF" w:rsidRPr="00EF39EC">
        <w:rPr>
          <w:rFonts w:ascii="仿宋_GB2312" w:eastAsia="仿宋_GB2312" w:hAnsi="宋体" w:hint="eastAsia"/>
          <w:sz w:val="28"/>
          <w:szCs w:val="28"/>
        </w:rPr>
        <w:t>文件等均为合同的组成部分。</w:t>
      </w:r>
      <w:r w:rsidRPr="00EF39EC">
        <w:rPr>
          <w:rFonts w:ascii="仿宋_GB2312" w:eastAsia="仿宋_GB2312" w:hAnsi="宋体" w:hint="eastAsia"/>
          <w:sz w:val="28"/>
          <w:szCs w:val="28"/>
        </w:rPr>
        <w:t>合同的签订，以</w:t>
      </w:r>
      <w:r w:rsidR="004E3202" w:rsidRPr="00EF39EC">
        <w:rPr>
          <w:rFonts w:ascii="仿宋_GB2312" w:eastAsia="仿宋_GB2312" w:hAnsi="宋体" w:hint="eastAsia"/>
          <w:sz w:val="28"/>
          <w:szCs w:val="28"/>
        </w:rPr>
        <w:t>谈判</w:t>
      </w:r>
      <w:r w:rsidRPr="00EF39EC">
        <w:rPr>
          <w:rFonts w:ascii="仿宋_GB2312" w:eastAsia="仿宋_GB2312" w:hAnsi="宋体" w:hint="eastAsia"/>
          <w:sz w:val="28"/>
          <w:szCs w:val="28"/>
        </w:rPr>
        <w:t>文件和</w:t>
      </w:r>
      <w:r w:rsidR="002F0585">
        <w:rPr>
          <w:rFonts w:ascii="仿宋_GB2312" w:eastAsia="仿宋_GB2312" w:hAnsi="宋体" w:hint="eastAsia"/>
          <w:sz w:val="28"/>
          <w:szCs w:val="28"/>
        </w:rPr>
        <w:t>成交</w:t>
      </w:r>
      <w:r w:rsidR="00727007" w:rsidRPr="00EF39EC">
        <w:rPr>
          <w:rFonts w:ascii="仿宋_GB2312" w:eastAsia="仿宋_GB2312" w:hAnsi="宋体" w:hint="eastAsia"/>
          <w:sz w:val="28"/>
          <w:szCs w:val="28"/>
        </w:rPr>
        <w:t>人</w:t>
      </w:r>
      <w:r w:rsidRPr="00EF39EC">
        <w:rPr>
          <w:rFonts w:ascii="仿宋_GB2312" w:eastAsia="仿宋_GB2312" w:hAnsi="宋体" w:hint="eastAsia"/>
          <w:sz w:val="28"/>
          <w:szCs w:val="28"/>
        </w:rPr>
        <w:t>的</w:t>
      </w:r>
      <w:r w:rsidR="009F7DF4" w:rsidRPr="00EF39EC">
        <w:rPr>
          <w:rFonts w:ascii="仿宋_GB2312" w:eastAsia="仿宋_GB2312" w:hAnsi="宋体" w:hint="eastAsia"/>
          <w:sz w:val="28"/>
          <w:szCs w:val="28"/>
        </w:rPr>
        <w:t>响应</w:t>
      </w:r>
      <w:r w:rsidRPr="00EF39EC">
        <w:rPr>
          <w:rFonts w:ascii="仿宋_GB2312" w:eastAsia="仿宋_GB2312" w:hAnsi="宋体" w:hint="eastAsia"/>
          <w:sz w:val="28"/>
          <w:szCs w:val="28"/>
        </w:rPr>
        <w:t>文件为依据，未尽事宜，双方友好协商解决。</w:t>
      </w:r>
    </w:p>
    <w:p w:rsidR="00415DE6" w:rsidRPr="00415DE6" w:rsidRDefault="004E7561">
      <w:pPr>
        <w:spacing w:line="360" w:lineRule="auto"/>
        <w:ind w:firstLineChars="200" w:firstLine="562"/>
        <w:rPr>
          <w:rFonts w:ascii="仿宋_GB2312" w:eastAsia="仿宋_GB2312" w:hAnsi="宋体"/>
          <w:b/>
          <w:sz w:val="28"/>
          <w:szCs w:val="28"/>
        </w:rPr>
      </w:pPr>
      <w:r w:rsidRPr="004E7561">
        <w:rPr>
          <w:rFonts w:ascii="仿宋_GB2312" w:eastAsia="仿宋_GB2312" w:hAnsi="宋体"/>
          <w:b/>
          <w:sz w:val="28"/>
          <w:szCs w:val="28"/>
        </w:rPr>
        <w:t>3</w:t>
      </w:r>
      <w:r w:rsidRPr="004E7561">
        <w:rPr>
          <w:rFonts w:ascii="仿宋_GB2312" w:eastAsia="仿宋_GB2312" w:hAnsi="宋体" w:hint="eastAsia"/>
          <w:b/>
          <w:sz w:val="28"/>
          <w:szCs w:val="28"/>
        </w:rPr>
        <w:t>、若排名第一的候选人放弃成交、或因不可抗力及其他原因不能履行合同，</w:t>
      </w:r>
      <w:r w:rsidR="00D459CA" w:rsidRPr="00D459CA">
        <w:rPr>
          <w:rFonts w:ascii="仿宋_GB2312" w:eastAsia="仿宋_GB2312" w:hAnsi="宋体" w:hint="eastAsia"/>
          <w:b/>
          <w:sz w:val="28"/>
          <w:szCs w:val="28"/>
        </w:rPr>
        <w:t>则按综合打分由高到低排名顺序</w:t>
      </w:r>
      <w:r w:rsidRPr="004E7561">
        <w:rPr>
          <w:rFonts w:ascii="仿宋_GB2312" w:eastAsia="仿宋_GB2312" w:hAnsi="宋体" w:hint="eastAsia"/>
          <w:b/>
          <w:sz w:val="28"/>
          <w:szCs w:val="28"/>
        </w:rPr>
        <w:t>依次确定后续候选人为成交人，并与其签订合同。</w:t>
      </w:r>
    </w:p>
    <w:p w:rsidR="00896F86" w:rsidRDefault="004E7561" w:rsidP="00B32ECC">
      <w:pPr>
        <w:widowControl/>
        <w:spacing w:beforeLines="100" w:afterLines="100" w:line="240" w:lineRule="auto"/>
        <w:jc w:val="center"/>
        <w:outlineLvl w:val="0"/>
        <w:rPr>
          <w:rFonts w:ascii="黑体" w:eastAsia="黑体" w:hAnsi="黑体"/>
          <w:sz w:val="44"/>
          <w:szCs w:val="44"/>
        </w:rPr>
      </w:pPr>
      <w:r w:rsidRPr="004E7561">
        <w:rPr>
          <w:rFonts w:ascii="仿宋_GB2312" w:eastAsia="仿宋_GB2312" w:hAnsi="宋体"/>
          <w:sz w:val="28"/>
          <w:szCs w:val="28"/>
        </w:rPr>
        <w:br w:type="page"/>
      </w:r>
      <w:bookmarkStart w:id="13" w:name="_Toc211327703"/>
      <w:r w:rsidR="00A377F2" w:rsidRPr="00EF39EC">
        <w:rPr>
          <w:rFonts w:ascii="黑体" w:eastAsia="黑体" w:hAnsi="黑体" w:hint="eastAsia"/>
          <w:sz w:val="44"/>
          <w:szCs w:val="44"/>
        </w:rPr>
        <w:lastRenderedPageBreak/>
        <w:t>第三</w:t>
      </w:r>
      <w:r w:rsidR="00E54C86" w:rsidRPr="00EF39EC">
        <w:rPr>
          <w:rFonts w:ascii="黑体" w:eastAsia="黑体" w:hAnsi="黑体" w:hint="eastAsia"/>
          <w:sz w:val="44"/>
          <w:szCs w:val="44"/>
        </w:rPr>
        <w:t xml:space="preserve">部分  </w:t>
      </w:r>
      <w:r w:rsidR="004E3202" w:rsidRPr="00EF39EC">
        <w:rPr>
          <w:rFonts w:ascii="黑体" w:eastAsia="黑体" w:hAnsi="黑体" w:hint="eastAsia"/>
          <w:sz w:val="44"/>
          <w:szCs w:val="44"/>
        </w:rPr>
        <w:t>谈判</w:t>
      </w:r>
      <w:r w:rsidR="00E54C86" w:rsidRPr="00EF39EC">
        <w:rPr>
          <w:rFonts w:ascii="黑体" w:eastAsia="黑体" w:hAnsi="黑体" w:hint="eastAsia"/>
          <w:sz w:val="44"/>
          <w:szCs w:val="44"/>
        </w:rPr>
        <w:t>内容及服务要求</w:t>
      </w:r>
      <w:bookmarkEnd w:id="13"/>
    </w:p>
    <w:p w:rsidR="00896F86" w:rsidRDefault="00A377F2" w:rsidP="00B32ECC">
      <w:pPr>
        <w:spacing w:beforeLines="50" w:afterLines="50" w:line="360" w:lineRule="auto"/>
        <w:jc w:val="left"/>
        <w:outlineLvl w:val="1"/>
        <w:rPr>
          <w:rFonts w:ascii="仿宋" w:eastAsia="仿宋" w:hAnsi="仿宋"/>
          <w:b/>
          <w:kern w:val="0"/>
          <w:sz w:val="32"/>
          <w:szCs w:val="32"/>
        </w:rPr>
      </w:pPr>
      <w:bookmarkStart w:id="14" w:name="_Toc211327390"/>
      <w:bookmarkStart w:id="15" w:name="_Toc211327704"/>
      <w:r>
        <w:rPr>
          <w:rFonts w:ascii="仿宋" w:eastAsia="仿宋" w:hAnsi="仿宋" w:hint="eastAsia"/>
          <w:b/>
          <w:kern w:val="0"/>
          <w:sz w:val="32"/>
          <w:szCs w:val="32"/>
        </w:rPr>
        <w:t>一、</w:t>
      </w:r>
      <w:r w:rsidR="00115D86" w:rsidRPr="00115D86">
        <w:rPr>
          <w:rFonts w:ascii="仿宋" w:eastAsia="仿宋" w:hAnsi="仿宋" w:hint="eastAsia"/>
          <w:b/>
          <w:kern w:val="0"/>
          <w:sz w:val="32"/>
          <w:szCs w:val="32"/>
        </w:rPr>
        <w:t>谈判内容</w:t>
      </w:r>
      <w:bookmarkEnd w:id="14"/>
      <w:bookmarkEnd w:id="15"/>
    </w:p>
    <w:p w:rsidR="002F0585" w:rsidRPr="00BE1583" w:rsidRDefault="002F0585" w:rsidP="002F0585">
      <w:pPr>
        <w:numPr>
          <w:ilvl w:val="0"/>
          <w:numId w:val="38"/>
        </w:numPr>
        <w:spacing w:line="240" w:lineRule="auto"/>
        <w:ind w:left="0" w:firstLineChars="200" w:firstLine="562"/>
        <w:rPr>
          <w:rFonts w:ascii="仿宋" w:eastAsia="仿宋" w:hAnsi="仿宋" w:cs="仿宋_GB2312"/>
          <w:b/>
          <w:kern w:val="0"/>
          <w:sz w:val="28"/>
          <w:szCs w:val="28"/>
        </w:rPr>
      </w:pPr>
      <w:r w:rsidRPr="00BE1583">
        <w:rPr>
          <w:rFonts w:ascii="仿宋" w:eastAsia="仿宋" w:hAnsi="仿宋" w:cs="仿宋_GB2312" w:hint="eastAsia"/>
          <w:b/>
          <w:kern w:val="0"/>
          <w:sz w:val="28"/>
          <w:szCs w:val="28"/>
        </w:rPr>
        <w:t>会计师事务所资质条件</w:t>
      </w:r>
    </w:p>
    <w:p w:rsidR="002F0585" w:rsidRPr="00A40541" w:rsidRDefault="002F0585" w:rsidP="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中注协</w:t>
      </w:r>
      <w:r w:rsidRPr="00BE1583">
        <w:rPr>
          <w:rFonts w:ascii="仿宋" w:eastAsia="仿宋" w:hAnsi="仿宋" w:cs="仿宋_GB2312" w:hint="eastAsia"/>
          <w:kern w:val="0"/>
          <w:sz w:val="28"/>
          <w:szCs w:val="28"/>
        </w:rPr>
        <w:t>《会计师事务所综合评价百家排名信息》</w:t>
      </w:r>
      <w:r>
        <w:rPr>
          <w:rFonts w:ascii="仿宋" w:eastAsia="仿宋" w:hAnsi="仿宋" w:cs="仿宋_GB2312" w:hint="eastAsia"/>
          <w:kern w:val="0"/>
          <w:sz w:val="28"/>
          <w:szCs w:val="28"/>
        </w:rPr>
        <w:t>综合排名情况</w:t>
      </w:r>
    </w:p>
    <w:p w:rsidR="002F0585" w:rsidRDefault="002C1499" w:rsidP="002F0585">
      <w:pPr>
        <w:numPr>
          <w:ilvl w:val="0"/>
          <w:numId w:val="38"/>
        </w:numPr>
        <w:spacing w:line="240" w:lineRule="auto"/>
        <w:ind w:left="0" w:firstLineChars="200" w:firstLine="562"/>
        <w:rPr>
          <w:rFonts w:ascii="仿宋" w:eastAsia="仿宋" w:hAnsi="仿宋" w:cs="仿宋_GB2312"/>
          <w:b/>
          <w:kern w:val="0"/>
          <w:sz w:val="28"/>
          <w:szCs w:val="28"/>
        </w:rPr>
      </w:pPr>
      <w:r w:rsidRPr="002C1499">
        <w:rPr>
          <w:rFonts w:ascii="仿宋" w:eastAsia="仿宋" w:hAnsi="仿宋" w:cs="仿宋_GB2312" w:hint="eastAsia"/>
          <w:b/>
          <w:kern w:val="0"/>
          <w:sz w:val="28"/>
          <w:szCs w:val="28"/>
        </w:rPr>
        <w:t>处罚/惩戒情况</w:t>
      </w:r>
    </w:p>
    <w:p w:rsidR="002F0585" w:rsidRPr="00BE1583" w:rsidRDefault="002F0585" w:rsidP="002C1499">
      <w:pPr>
        <w:ind w:firstLineChars="200" w:firstLine="560"/>
        <w:rPr>
          <w:rFonts w:ascii="仿宋" w:eastAsia="仿宋" w:hAnsi="仿宋" w:cs="仿宋_GB2312"/>
          <w:kern w:val="0"/>
          <w:sz w:val="28"/>
          <w:szCs w:val="28"/>
        </w:rPr>
      </w:pPr>
      <w:r w:rsidRPr="00BE1583">
        <w:rPr>
          <w:rFonts w:ascii="仿宋" w:eastAsia="仿宋" w:hAnsi="仿宋" w:cs="仿宋_GB2312" w:hint="eastAsia"/>
          <w:kern w:val="0"/>
          <w:sz w:val="28"/>
          <w:szCs w:val="28"/>
        </w:rPr>
        <w:t>中注协行业信息系统披露的近三年“事务所处罚/惩戒情况”</w:t>
      </w:r>
    </w:p>
    <w:p w:rsidR="002F0585" w:rsidRDefault="002F0585" w:rsidP="002F0585">
      <w:pPr>
        <w:numPr>
          <w:ilvl w:val="0"/>
          <w:numId w:val="38"/>
        </w:numPr>
        <w:spacing w:line="240" w:lineRule="auto"/>
        <w:ind w:left="0" w:firstLineChars="200" w:firstLine="562"/>
        <w:rPr>
          <w:rFonts w:ascii="仿宋" w:eastAsia="仿宋" w:hAnsi="仿宋" w:cs="仿宋_GB2312"/>
          <w:b/>
          <w:kern w:val="0"/>
          <w:sz w:val="28"/>
          <w:szCs w:val="28"/>
        </w:rPr>
      </w:pPr>
      <w:r>
        <w:rPr>
          <w:rFonts w:ascii="仿宋" w:eastAsia="仿宋" w:hAnsi="仿宋" w:cs="仿宋_GB2312" w:hint="eastAsia"/>
          <w:b/>
          <w:kern w:val="0"/>
          <w:sz w:val="28"/>
          <w:szCs w:val="28"/>
        </w:rPr>
        <w:t>执业记录-类似业绩</w:t>
      </w:r>
    </w:p>
    <w:p w:rsidR="002F0585" w:rsidRPr="00BE1583" w:rsidRDefault="002F0585" w:rsidP="002F0585">
      <w:pPr>
        <w:ind w:firstLineChars="200" w:firstLine="560"/>
        <w:rPr>
          <w:rFonts w:ascii="仿宋" w:eastAsia="仿宋" w:hAnsi="仿宋" w:cs="仿宋_GB2312"/>
          <w:kern w:val="0"/>
          <w:sz w:val="28"/>
          <w:szCs w:val="28"/>
        </w:rPr>
      </w:pPr>
      <w:r w:rsidRPr="00BE1583">
        <w:rPr>
          <w:rFonts w:ascii="仿宋" w:eastAsia="仿宋" w:hAnsi="仿宋" w:cs="仿宋_GB2312" w:hint="eastAsia"/>
          <w:kern w:val="0"/>
          <w:sz w:val="28"/>
          <w:szCs w:val="28"/>
        </w:rPr>
        <w:t>承担过类似投资控股类公司年报审计项目业绩</w:t>
      </w:r>
      <w:r>
        <w:rPr>
          <w:rFonts w:ascii="仿宋" w:eastAsia="仿宋" w:hAnsi="仿宋" w:cs="仿宋_GB2312" w:hint="eastAsia"/>
          <w:kern w:val="0"/>
          <w:sz w:val="28"/>
          <w:szCs w:val="28"/>
        </w:rPr>
        <w:t>项数、规模</w:t>
      </w:r>
    </w:p>
    <w:p w:rsidR="002F0585" w:rsidRPr="00A40541" w:rsidRDefault="002F0585" w:rsidP="002F0585">
      <w:pPr>
        <w:numPr>
          <w:ilvl w:val="0"/>
          <w:numId w:val="38"/>
        </w:numPr>
        <w:spacing w:line="240" w:lineRule="auto"/>
        <w:ind w:left="0" w:firstLineChars="200" w:firstLine="562"/>
        <w:rPr>
          <w:rFonts w:ascii="仿宋" w:eastAsia="仿宋" w:hAnsi="仿宋" w:cs="仿宋_GB2312"/>
          <w:b/>
          <w:kern w:val="0"/>
          <w:sz w:val="28"/>
          <w:szCs w:val="28"/>
        </w:rPr>
      </w:pPr>
      <w:r w:rsidRPr="00A40541">
        <w:rPr>
          <w:rFonts w:ascii="仿宋" w:eastAsia="仿宋" w:hAnsi="仿宋" w:cs="仿宋_GB2312" w:hint="eastAsia"/>
          <w:b/>
          <w:kern w:val="0"/>
          <w:sz w:val="28"/>
          <w:szCs w:val="28"/>
        </w:rPr>
        <w:t>审计实施方案</w:t>
      </w:r>
    </w:p>
    <w:p w:rsidR="00896F86" w:rsidRDefault="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1.对采购人的了解情况</w:t>
      </w:r>
    </w:p>
    <w:p w:rsidR="00896F86" w:rsidRDefault="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2.对采购人项目工作内容及需求的理解情况</w:t>
      </w:r>
    </w:p>
    <w:p w:rsidR="00896F86" w:rsidRDefault="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3.审计服务方案（工作计划及时间安排、工作实施方案及要点等、质量</w:t>
      </w:r>
      <w:r w:rsidR="00A27947">
        <w:rPr>
          <w:rFonts w:ascii="仿宋" w:eastAsia="仿宋" w:hAnsi="仿宋" w:cs="仿宋_GB2312" w:hint="eastAsia"/>
          <w:kern w:val="0"/>
          <w:sz w:val="28"/>
          <w:szCs w:val="28"/>
        </w:rPr>
        <w:t>管理及质量</w:t>
      </w:r>
      <w:r w:rsidRPr="00A40541">
        <w:rPr>
          <w:rFonts w:ascii="仿宋" w:eastAsia="仿宋" w:hAnsi="仿宋" w:cs="仿宋_GB2312" w:hint="eastAsia"/>
          <w:kern w:val="0"/>
          <w:sz w:val="28"/>
          <w:szCs w:val="28"/>
        </w:rPr>
        <w:t>控制、服务承诺及保障措施）</w:t>
      </w:r>
    </w:p>
    <w:p w:rsidR="002F0585" w:rsidRPr="00A40541" w:rsidRDefault="002F0585" w:rsidP="002F0585">
      <w:pPr>
        <w:numPr>
          <w:ilvl w:val="0"/>
          <w:numId w:val="38"/>
        </w:numPr>
        <w:spacing w:line="240" w:lineRule="auto"/>
        <w:ind w:left="0" w:firstLineChars="200" w:firstLine="562"/>
        <w:rPr>
          <w:rFonts w:ascii="仿宋" w:eastAsia="仿宋" w:hAnsi="仿宋" w:cs="仿宋_GB2312"/>
          <w:b/>
          <w:kern w:val="0"/>
          <w:sz w:val="28"/>
          <w:szCs w:val="28"/>
        </w:rPr>
      </w:pPr>
      <w:r w:rsidRPr="00A40541">
        <w:rPr>
          <w:rFonts w:ascii="仿宋" w:eastAsia="仿宋" w:hAnsi="仿宋" w:cs="仿宋_GB2312" w:hint="eastAsia"/>
          <w:b/>
          <w:kern w:val="0"/>
          <w:sz w:val="28"/>
          <w:szCs w:val="28"/>
        </w:rPr>
        <w:t>人力及其他资源配置</w:t>
      </w:r>
    </w:p>
    <w:p w:rsidR="002F0585" w:rsidRPr="00A40541" w:rsidRDefault="002F0585" w:rsidP="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1. 拟派项目负责人情况；</w:t>
      </w:r>
    </w:p>
    <w:p w:rsidR="002F0585" w:rsidRPr="00A40541" w:rsidRDefault="002F0585" w:rsidP="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 xml:space="preserve">2. </w:t>
      </w:r>
      <w:r>
        <w:rPr>
          <w:rFonts w:ascii="仿宋" w:eastAsia="仿宋" w:hAnsi="仿宋" w:cs="仿宋_GB2312" w:hint="eastAsia"/>
          <w:kern w:val="0"/>
          <w:sz w:val="28"/>
          <w:szCs w:val="28"/>
        </w:rPr>
        <w:t>拟派项目团队情况</w:t>
      </w:r>
    </w:p>
    <w:p w:rsidR="002F0585" w:rsidRPr="00A40541" w:rsidRDefault="002F0585" w:rsidP="002F0585">
      <w:pPr>
        <w:numPr>
          <w:ilvl w:val="0"/>
          <w:numId w:val="38"/>
        </w:numPr>
        <w:spacing w:line="240" w:lineRule="auto"/>
        <w:ind w:left="0" w:firstLineChars="200" w:firstLine="562"/>
        <w:rPr>
          <w:rFonts w:ascii="仿宋" w:eastAsia="仿宋" w:hAnsi="仿宋" w:cs="仿宋_GB2312"/>
          <w:b/>
          <w:kern w:val="0"/>
          <w:sz w:val="28"/>
          <w:szCs w:val="28"/>
        </w:rPr>
      </w:pPr>
      <w:r w:rsidRPr="00A40541">
        <w:rPr>
          <w:rFonts w:ascii="仿宋" w:eastAsia="仿宋" w:hAnsi="仿宋" w:cs="仿宋_GB2312" w:hint="eastAsia"/>
          <w:b/>
          <w:kern w:val="0"/>
          <w:sz w:val="28"/>
          <w:szCs w:val="28"/>
        </w:rPr>
        <w:t>信息安全管理水平</w:t>
      </w:r>
    </w:p>
    <w:p w:rsidR="00896F86" w:rsidRDefault="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在信息安全、工作底稿数据保护等方面采取的措施，在国际网络中保持独立性情况</w:t>
      </w:r>
    </w:p>
    <w:p w:rsidR="002F0585" w:rsidRPr="00A40541" w:rsidRDefault="002F0585" w:rsidP="002F0585">
      <w:pPr>
        <w:numPr>
          <w:ilvl w:val="0"/>
          <w:numId w:val="38"/>
        </w:numPr>
        <w:spacing w:line="240" w:lineRule="auto"/>
        <w:ind w:left="0" w:firstLineChars="200" w:firstLine="562"/>
        <w:rPr>
          <w:rFonts w:ascii="仿宋" w:eastAsia="仿宋" w:hAnsi="仿宋" w:cs="仿宋_GB2312"/>
          <w:b/>
          <w:kern w:val="0"/>
          <w:sz w:val="28"/>
          <w:szCs w:val="28"/>
        </w:rPr>
      </w:pPr>
      <w:r w:rsidRPr="00A40541">
        <w:rPr>
          <w:rFonts w:ascii="仿宋" w:eastAsia="仿宋" w:hAnsi="仿宋" w:cs="仿宋_GB2312" w:hint="eastAsia"/>
          <w:b/>
          <w:kern w:val="0"/>
          <w:sz w:val="28"/>
          <w:szCs w:val="28"/>
        </w:rPr>
        <w:t>风险承担能力水平</w:t>
      </w:r>
    </w:p>
    <w:p w:rsidR="00896F86" w:rsidRDefault="002F0585">
      <w:pPr>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风险承担能力证明及承诺，包括不限于计提的职业风险基金和购</w:t>
      </w:r>
      <w:r w:rsidRPr="00A40541">
        <w:rPr>
          <w:rFonts w:ascii="仿宋" w:eastAsia="仿宋" w:hAnsi="仿宋" w:cs="仿宋_GB2312" w:hint="eastAsia"/>
          <w:kern w:val="0"/>
          <w:sz w:val="28"/>
          <w:szCs w:val="28"/>
        </w:rPr>
        <w:lastRenderedPageBreak/>
        <w:t>买职业保险情况</w:t>
      </w:r>
    </w:p>
    <w:p w:rsidR="002F0585" w:rsidRPr="00A40541" w:rsidRDefault="002F0585" w:rsidP="002F0585">
      <w:pPr>
        <w:numPr>
          <w:ilvl w:val="0"/>
          <w:numId w:val="38"/>
        </w:numPr>
        <w:spacing w:line="240" w:lineRule="auto"/>
        <w:ind w:left="0" w:firstLineChars="200" w:firstLine="562"/>
        <w:rPr>
          <w:rFonts w:ascii="仿宋" w:eastAsia="仿宋" w:hAnsi="仿宋" w:cs="仿宋_GB2312"/>
          <w:b/>
          <w:kern w:val="0"/>
          <w:sz w:val="28"/>
          <w:szCs w:val="28"/>
        </w:rPr>
      </w:pPr>
      <w:r>
        <w:rPr>
          <w:rFonts w:ascii="仿宋" w:eastAsia="仿宋" w:hAnsi="仿宋" w:cs="仿宋_GB2312" w:hint="eastAsia"/>
          <w:b/>
          <w:kern w:val="0"/>
          <w:sz w:val="28"/>
          <w:szCs w:val="28"/>
        </w:rPr>
        <w:t>审计费用报价</w:t>
      </w:r>
    </w:p>
    <w:p w:rsidR="00896F86" w:rsidRDefault="002F0585">
      <w:pPr>
        <w:spacing w:before="156" w:line="560" w:lineRule="exact"/>
        <w:ind w:firstLineChars="200" w:firstLine="560"/>
        <w:rPr>
          <w:rFonts w:ascii="仿宋" w:eastAsia="仿宋" w:hAnsi="仿宋" w:cs="仿宋_GB2312"/>
          <w:kern w:val="0"/>
          <w:sz w:val="28"/>
          <w:szCs w:val="28"/>
        </w:rPr>
      </w:pPr>
      <w:r w:rsidRPr="00A40541">
        <w:rPr>
          <w:rFonts w:ascii="仿宋" w:eastAsia="仿宋" w:hAnsi="仿宋" w:cs="仿宋_GB2312" w:hint="eastAsia"/>
          <w:kern w:val="0"/>
          <w:sz w:val="28"/>
          <w:szCs w:val="28"/>
        </w:rPr>
        <w:t>公司指定范围内所有公司审计费打包价。</w:t>
      </w:r>
      <w:r w:rsidR="00EF6471" w:rsidRPr="0074170A">
        <w:rPr>
          <w:rFonts w:ascii="仿宋_GB2312" w:eastAsia="仿宋_GB2312" w:hAnsi="宋体" w:cs="宋体" w:hint="eastAsia"/>
          <w:sz w:val="28"/>
          <w:szCs w:val="28"/>
        </w:rPr>
        <w:t>本次谈判存在第二轮（最后一轮）报价环节，最终有效报价以最后一轮提交的为准。</w:t>
      </w:r>
    </w:p>
    <w:p w:rsidR="00896F86" w:rsidRDefault="00115D86" w:rsidP="00B32ECC">
      <w:pPr>
        <w:spacing w:beforeLines="50" w:afterLines="50" w:line="360" w:lineRule="auto"/>
        <w:jc w:val="left"/>
        <w:outlineLvl w:val="1"/>
        <w:rPr>
          <w:rFonts w:ascii="仿宋" w:eastAsia="仿宋" w:hAnsi="仿宋"/>
          <w:b/>
          <w:kern w:val="0"/>
          <w:sz w:val="32"/>
          <w:szCs w:val="32"/>
        </w:rPr>
      </w:pPr>
      <w:bookmarkStart w:id="16" w:name="_Toc211327391"/>
      <w:bookmarkStart w:id="17" w:name="_Toc211327705"/>
      <w:r>
        <w:rPr>
          <w:rFonts w:ascii="仿宋" w:eastAsia="仿宋" w:hAnsi="仿宋" w:hint="eastAsia"/>
          <w:b/>
          <w:kern w:val="0"/>
          <w:sz w:val="32"/>
          <w:szCs w:val="32"/>
        </w:rPr>
        <w:t>二</w:t>
      </w:r>
      <w:r w:rsidRPr="00EF39EC">
        <w:rPr>
          <w:rFonts w:ascii="仿宋" w:eastAsia="仿宋" w:hAnsi="仿宋" w:hint="eastAsia"/>
          <w:b/>
          <w:kern w:val="0"/>
          <w:sz w:val="32"/>
          <w:szCs w:val="32"/>
        </w:rPr>
        <w:t>、</w:t>
      </w:r>
      <w:r w:rsidR="00082472" w:rsidRPr="00EF39EC">
        <w:rPr>
          <w:rFonts w:ascii="仿宋" w:eastAsia="仿宋" w:hAnsi="仿宋" w:hint="eastAsia"/>
          <w:b/>
          <w:kern w:val="0"/>
          <w:sz w:val="32"/>
          <w:szCs w:val="32"/>
        </w:rPr>
        <w:t>服务内容及要求</w:t>
      </w:r>
      <w:bookmarkEnd w:id="16"/>
      <w:bookmarkEnd w:id="17"/>
    </w:p>
    <w:p w:rsidR="00082472" w:rsidRPr="00EF39EC" w:rsidRDefault="007948E7" w:rsidP="007948E7">
      <w:pPr>
        <w:spacing w:line="360" w:lineRule="auto"/>
        <w:ind w:firstLineChars="200" w:firstLine="560"/>
        <w:rPr>
          <w:rFonts w:ascii="仿宋_GB2312" w:eastAsia="仿宋_GB2312" w:hAnsi="宋体" w:cs="仿宋_GB2312"/>
          <w:kern w:val="0"/>
          <w:sz w:val="28"/>
          <w:szCs w:val="28"/>
        </w:rPr>
      </w:pPr>
      <w:r w:rsidRPr="007948E7">
        <w:rPr>
          <w:rFonts w:ascii="仿宋_GB2312" w:eastAsia="仿宋_GB2312" w:hAnsi="宋体" w:cs="仿宋_GB2312" w:hint="eastAsia"/>
          <w:kern w:val="0"/>
          <w:sz w:val="28"/>
          <w:szCs w:val="28"/>
        </w:rPr>
        <w:t>（一）</w:t>
      </w:r>
      <w:r w:rsidR="00082472" w:rsidRPr="00EF39EC">
        <w:rPr>
          <w:rFonts w:ascii="仿宋_GB2312" w:eastAsia="仿宋_GB2312" w:hAnsi="宋体" w:cs="仿宋_GB2312" w:hint="eastAsia"/>
          <w:kern w:val="0"/>
          <w:sz w:val="28"/>
          <w:szCs w:val="28"/>
        </w:rPr>
        <w:t>公司指定范围内公司年报审计服务，</w:t>
      </w:r>
      <w:r w:rsidR="001C35D3">
        <w:rPr>
          <w:rFonts w:ascii="仿宋_GB2312" w:eastAsia="仿宋_GB2312" w:hAnsi="宋体" w:cs="仿宋_GB2312" w:hint="eastAsia"/>
          <w:kern w:val="0"/>
          <w:sz w:val="28"/>
          <w:szCs w:val="28"/>
        </w:rPr>
        <w:t>按时</w:t>
      </w:r>
      <w:r w:rsidR="00082472" w:rsidRPr="00EF39EC">
        <w:rPr>
          <w:rFonts w:ascii="仿宋_GB2312" w:eastAsia="仿宋_GB2312" w:hAnsi="宋体" w:cs="仿宋_GB2312" w:hint="eastAsia"/>
          <w:kern w:val="0"/>
          <w:sz w:val="28"/>
          <w:szCs w:val="28"/>
        </w:rPr>
        <w:t>出具合并及单体审计报告。</w:t>
      </w:r>
      <w:r w:rsidR="002D6299" w:rsidRPr="00EF39EC">
        <w:rPr>
          <w:rFonts w:ascii="仿宋_GB2312" w:eastAsia="仿宋_GB2312" w:hAnsi="宋体" w:cs="仿宋_GB2312" w:hint="eastAsia"/>
          <w:kern w:val="0"/>
          <w:sz w:val="28"/>
          <w:szCs w:val="28"/>
        </w:rPr>
        <w:t>根据审计发现问题，对审计范围内公司出具管理建议书。</w:t>
      </w:r>
    </w:p>
    <w:p w:rsidR="00265C5C" w:rsidRDefault="007948E7" w:rsidP="007948E7">
      <w:pPr>
        <w:spacing w:line="360" w:lineRule="auto"/>
        <w:ind w:firstLineChars="200" w:firstLine="560"/>
        <w:rPr>
          <w:rFonts w:ascii="仿宋_GB2312" w:eastAsia="仿宋_GB2312" w:hAnsi="宋体" w:cs="仿宋_GB2312"/>
          <w:kern w:val="0"/>
          <w:sz w:val="28"/>
          <w:szCs w:val="28"/>
        </w:rPr>
      </w:pPr>
      <w:r>
        <w:rPr>
          <w:rFonts w:ascii="仿宋_GB2312" w:eastAsia="仿宋_GB2312" w:hAnsi="宋体" w:cs="仿宋_GB2312" w:hint="eastAsia"/>
          <w:kern w:val="0"/>
          <w:sz w:val="28"/>
          <w:szCs w:val="28"/>
        </w:rPr>
        <w:t>（二</w:t>
      </w:r>
      <w:r w:rsidRPr="007948E7">
        <w:rPr>
          <w:rFonts w:ascii="仿宋_GB2312" w:eastAsia="仿宋_GB2312" w:hAnsi="宋体" w:cs="仿宋_GB2312" w:hint="eastAsia"/>
          <w:kern w:val="0"/>
          <w:sz w:val="28"/>
          <w:szCs w:val="28"/>
        </w:rPr>
        <w:t>）</w:t>
      </w:r>
      <w:r w:rsidR="002D6299" w:rsidRPr="00764791">
        <w:rPr>
          <w:rFonts w:ascii="仿宋_GB2312" w:eastAsia="仿宋_GB2312" w:hAnsi="宋体" w:cs="仿宋_GB2312" w:hint="eastAsia"/>
          <w:kern w:val="0"/>
          <w:sz w:val="28"/>
          <w:szCs w:val="28"/>
        </w:rPr>
        <w:t>复核债券年度报告及其他信息披露工作中涉及的财务数据</w:t>
      </w:r>
      <w:r w:rsidR="002D6299" w:rsidRPr="00EF39EC">
        <w:rPr>
          <w:rFonts w:ascii="仿宋_GB2312" w:eastAsia="仿宋_GB2312" w:hAnsi="宋体" w:cs="仿宋_GB2312" w:hint="eastAsia"/>
          <w:kern w:val="0"/>
          <w:sz w:val="28"/>
          <w:szCs w:val="28"/>
        </w:rPr>
        <w:t>。</w:t>
      </w:r>
    </w:p>
    <w:p w:rsidR="00265C5C" w:rsidRDefault="007948E7" w:rsidP="007948E7">
      <w:pPr>
        <w:spacing w:line="360" w:lineRule="auto"/>
        <w:ind w:firstLineChars="200" w:firstLine="560"/>
        <w:rPr>
          <w:rFonts w:ascii="仿宋_GB2312" w:eastAsia="仿宋_GB2312" w:hAnsi="宋体" w:cs="仿宋_GB2312"/>
          <w:kern w:val="0"/>
          <w:sz w:val="28"/>
          <w:szCs w:val="28"/>
        </w:rPr>
      </w:pPr>
      <w:r>
        <w:rPr>
          <w:rFonts w:ascii="仿宋_GB2312" w:eastAsia="仿宋_GB2312" w:hAnsi="宋体" w:cs="仿宋_GB2312" w:hint="eastAsia"/>
          <w:kern w:val="0"/>
          <w:sz w:val="28"/>
          <w:szCs w:val="28"/>
        </w:rPr>
        <w:t>（三</w:t>
      </w:r>
      <w:r w:rsidRPr="007948E7">
        <w:rPr>
          <w:rFonts w:ascii="仿宋_GB2312" w:eastAsia="仿宋_GB2312" w:hAnsi="宋体" w:cs="仿宋_GB2312" w:hint="eastAsia"/>
          <w:kern w:val="0"/>
          <w:sz w:val="28"/>
          <w:szCs w:val="28"/>
        </w:rPr>
        <w:t>）</w:t>
      </w:r>
      <w:r w:rsidR="002D6299">
        <w:rPr>
          <w:rFonts w:ascii="仿宋_GB2312" w:eastAsia="仿宋_GB2312" w:hAnsi="宋体" w:cs="仿宋_GB2312" w:hint="eastAsia"/>
          <w:kern w:val="0"/>
          <w:sz w:val="28"/>
          <w:szCs w:val="28"/>
        </w:rPr>
        <w:t>2026年半年报审阅服务</w:t>
      </w:r>
      <w:r w:rsidR="002D6299" w:rsidRPr="00EF39EC">
        <w:rPr>
          <w:rFonts w:ascii="仿宋_GB2312" w:eastAsia="仿宋_GB2312" w:hAnsi="宋体" w:cs="仿宋_GB2312" w:hint="eastAsia"/>
          <w:kern w:val="0"/>
          <w:sz w:val="28"/>
          <w:szCs w:val="28"/>
        </w:rPr>
        <w:t>。</w:t>
      </w:r>
    </w:p>
    <w:p w:rsidR="00EE066F" w:rsidRPr="00B32ECC" w:rsidRDefault="007948E7" w:rsidP="00B32ECC">
      <w:pPr>
        <w:spacing w:line="360" w:lineRule="auto"/>
        <w:ind w:firstLineChars="200" w:firstLine="560"/>
        <w:rPr>
          <w:rFonts w:ascii="黑体" w:eastAsia="黑体"/>
          <w:b/>
          <w:bCs/>
          <w:sz w:val="44"/>
        </w:rPr>
        <w:sectPr w:rsidR="00EE066F" w:rsidRPr="00B32ECC" w:rsidSect="00B32ECC">
          <w:pgSz w:w="11906" w:h="16838"/>
          <w:pgMar w:top="1440" w:right="1700" w:bottom="1134" w:left="1800" w:header="851" w:footer="992" w:gutter="0"/>
          <w:cols w:space="720"/>
          <w:docGrid w:type="lines" w:linePitch="312"/>
        </w:sectPr>
      </w:pPr>
      <w:r>
        <w:rPr>
          <w:rFonts w:ascii="仿宋_GB2312" w:eastAsia="仿宋_GB2312" w:hAnsi="宋体" w:cs="仿宋_GB2312" w:hint="eastAsia"/>
          <w:kern w:val="0"/>
          <w:sz w:val="28"/>
          <w:szCs w:val="28"/>
        </w:rPr>
        <w:t>（四</w:t>
      </w:r>
      <w:r w:rsidRPr="007948E7">
        <w:rPr>
          <w:rFonts w:ascii="仿宋_GB2312" w:eastAsia="仿宋_GB2312" w:hAnsi="宋体" w:cs="仿宋_GB2312" w:hint="eastAsia"/>
          <w:kern w:val="0"/>
          <w:sz w:val="28"/>
          <w:szCs w:val="28"/>
        </w:rPr>
        <w:t>）</w:t>
      </w:r>
      <w:r w:rsidR="00764791" w:rsidRPr="00764791">
        <w:rPr>
          <w:rFonts w:ascii="仿宋_GB2312" w:eastAsia="仿宋_GB2312" w:hAnsi="宋体" w:cs="仿宋_GB2312" w:hint="eastAsia"/>
          <w:kern w:val="0"/>
          <w:sz w:val="28"/>
          <w:szCs w:val="28"/>
        </w:rPr>
        <w:t>202</w:t>
      </w:r>
      <w:r w:rsidR="00764791">
        <w:rPr>
          <w:rFonts w:ascii="仿宋_GB2312" w:eastAsia="仿宋_GB2312" w:hAnsi="宋体" w:cs="仿宋_GB2312" w:hint="eastAsia"/>
          <w:kern w:val="0"/>
          <w:sz w:val="28"/>
          <w:szCs w:val="28"/>
        </w:rPr>
        <w:t>5</w:t>
      </w:r>
      <w:r w:rsidR="00764791" w:rsidRPr="00764791">
        <w:rPr>
          <w:rFonts w:ascii="仿宋_GB2312" w:eastAsia="仿宋_GB2312" w:hAnsi="宋体" w:cs="仿宋_GB2312" w:hint="eastAsia"/>
          <w:kern w:val="0"/>
          <w:sz w:val="28"/>
          <w:szCs w:val="28"/>
        </w:rPr>
        <w:t>-202</w:t>
      </w:r>
      <w:r w:rsidR="00764791">
        <w:rPr>
          <w:rFonts w:ascii="仿宋_GB2312" w:eastAsia="仿宋_GB2312" w:hAnsi="宋体" w:cs="仿宋_GB2312" w:hint="eastAsia"/>
          <w:kern w:val="0"/>
          <w:sz w:val="28"/>
          <w:szCs w:val="28"/>
        </w:rPr>
        <w:t>6年度债券发行相关的鉴证服务。</w:t>
      </w:r>
    </w:p>
    <w:p w:rsidR="00731725" w:rsidRDefault="00086EFF" w:rsidP="00B32ECC">
      <w:pPr>
        <w:widowControl/>
        <w:spacing w:beforeLines="100" w:afterLines="100" w:line="240" w:lineRule="auto"/>
        <w:jc w:val="center"/>
        <w:outlineLvl w:val="0"/>
        <w:rPr>
          <w:rFonts w:ascii="黑体" w:eastAsia="黑体" w:hAnsi="宋体"/>
          <w:bCs/>
          <w:color w:val="000000"/>
          <w:sz w:val="52"/>
          <w:szCs w:val="52"/>
        </w:rPr>
      </w:pPr>
      <w:bookmarkStart w:id="18" w:name="_Toc211327707"/>
      <w:r w:rsidRPr="00EF39EC">
        <w:rPr>
          <w:rFonts w:ascii="黑体" w:eastAsia="黑体" w:hAnsi="黑体" w:hint="eastAsia"/>
          <w:sz w:val="44"/>
          <w:szCs w:val="44"/>
        </w:rPr>
        <w:lastRenderedPageBreak/>
        <w:t>第</w:t>
      </w:r>
      <w:r w:rsidR="00123143" w:rsidRPr="00EF39EC">
        <w:rPr>
          <w:rFonts w:ascii="黑体" w:eastAsia="黑体" w:hAnsi="黑体" w:hint="eastAsia"/>
          <w:sz w:val="44"/>
          <w:szCs w:val="44"/>
        </w:rPr>
        <w:t>四</w:t>
      </w:r>
      <w:r w:rsidRPr="00EF39EC">
        <w:rPr>
          <w:rFonts w:ascii="黑体" w:eastAsia="黑体" w:hAnsi="黑体" w:hint="eastAsia"/>
          <w:sz w:val="44"/>
          <w:szCs w:val="44"/>
        </w:rPr>
        <w:t>部分</w:t>
      </w:r>
      <w:r w:rsidR="00775121" w:rsidRPr="00EF39EC">
        <w:rPr>
          <w:rFonts w:ascii="黑体" w:eastAsia="黑体" w:hAnsi="黑体" w:hint="eastAsia"/>
          <w:sz w:val="44"/>
          <w:szCs w:val="44"/>
        </w:rPr>
        <w:t xml:space="preserve">  </w:t>
      </w:r>
      <w:r w:rsidR="00E663F3" w:rsidRPr="00EF39EC">
        <w:rPr>
          <w:rFonts w:ascii="黑体" w:eastAsia="黑体" w:hAnsi="黑体" w:hint="eastAsia"/>
          <w:sz w:val="44"/>
          <w:szCs w:val="44"/>
        </w:rPr>
        <w:t>竞争性</w:t>
      </w:r>
      <w:r w:rsidR="004E3202" w:rsidRPr="00EF39EC">
        <w:rPr>
          <w:rFonts w:ascii="黑体" w:eastAsia="黑体" w:hAnsi="黑体" w:hint="eastAsia"/>
          <w:sz w:val="44"/>
          <w:szCs w:val="44"/>
        </w:rPr>
        <w:t>谈判</w:t>
      </w:r>
      <w:r w:rsidR="00E663F3" w:rsidRPr="00EF39EC">
        <w:rPr>
          <w:rFonts w:ascii="黑体" w:eastAsia="黑体" w:hAnsi="黑体" w:hint="eastAsia"/>
          <w:sz w:val="44"/>
          <w:szCs w:val="44"/>
        </w:rPr>
        <w:t>流程</w:t>
      </w:r>
      <w:r w:rsidR="00A46CD8" w:rsidRPr="00EF39EC">
        <w:rPr>
          <w:rFonts w:ascii="黑体" w:eastAsia="黑体" w:hAnsi="黑体" w:hint="eastAsia"/>
          <w:sz w:val="44"/>
          <w:szCs w:val="44"/>
        </w:rPr>
        <w:t>及评分</w:t>
      </w:r>
      <w:r w:rsidR="003E71F5">
        <w:rPr>
          <w:rFonts w:ascii="黑体" w:eastAsia="黑体" w:hAnsi="黑体" w:hint="eastAsia"/>
          <w:sz w:val="44"/>
          <w:szCs w:val="44"/>
        </w:rPr>
        <w:t>办法</w:t>
      </w:r>
      <w:bookmarkEnd w:id="18"/>
    </w:p>
    <w:p w:rsidR="00896F86" w:rsidRDefault="00761A88" w:rsidP="00B32ECC">
      <w:pPr>
        <w:spacing w:beforeLines="50" w:afterLines="50" w:line="360" w:lineRule="auto"/>
        <w:jc w:val="left"/>
        <w:outlineLvl w:val="1"/>
        <w:rPr>
          <w:rFonts w:ascii="仿宋" w:eastAsia="仿宋" w:hAnsi="仿宋"/>
          <w:b/>
          <w:kern w:val="0"/>
          <w:sz w:val="32"/>
          <w:szCs w:val="32"/>
        </w:rPr>
      </w:pPr>
      <w:bookmarkStart w:id="19" w:name="_Toc211327708"/>
      <w:r w:rsidRPr="00EF39EC">
        <w:rPr>
          <w:rFonts w:ascii="仿宋" w:eastAsia="仿宋" w:hAnsi="仿宋" w:hint="eastAsia"/>
          <w:b/>
          <w:kern w:val="0"/>
          <w:sz w:val="32"/>
          <w:szCs w:val="32"/>
        </w:rPr>
        <w:t>一、竞争</w:t>
      </w:r>
      <w:bookmarkStart w:id="20" w:name="_Toc22637243"/>
      <w:r w:rsidRPr="00EF39EC">
        <w:rPr>
          <w:rFonts w:ascii="仿宋" w:eastAsia="仿宋" w:hAnsi="仿宋" w:hint="eastAsia"/>
          <w:b/>
          <w:kern w:val="0"/>
          <w:sz w:val="32"/>
          <w:szCs w:val="32"/>
        </w:rPr>
        <w:t>性谈判流程</w:t>
      </w:r>
      <w:bookmarkEnd w:id="19"/>
    </w:p>
    <w:p w:rsidR="00761A88" w:rsidRPr="00FE7A7A" w:rsidRDefault="00761A88" w:rsidP="00EF39EC">
      <w:pPr>
        <w:snapToGrid w:val="0"/>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1</w:t>
      </w:r>
      <w:bookmarkEnd w:id="20"/>
      <w:r>
        <w:rPr>
          <w:rFonts w:ascii="仿宋_GB2312" w:eastAsia="仿宋_GB2312" w:hAnsi="宋体" w:hint="eastAsia"/>
          <w:sz w:val="28"/>
          <w:szCs w:val="28"/>
        </w:rPr>
        <w:t>、</w:t>
      </w:r>
      <w:r w:rsidRPr="007F094F">
        <w:rPr>
          <w:rFonts w:ascii="仿宋_GB2312" w:eastAsia="仿宋_GB2312" w:hAnsi="宋体"/>
          <w:sz w:val="28"/>
          <w:szCs w:val="28"/>
        </w:rPr>
        <w:t>本项目竞争性</w:t>
      </w:r>
      <w:r>
        <w:rPr>
          <w:rFonts w:ascii="仿宋_GB2312" w:eastAsia="仿宋_GB2312" w:hAnsi="宋体"/>
          <w:sz w:val="28"/>
          <w:szCs w:val="28"/>
        </w:rPr>
        <w:t>谈判</w:t>
      </w:r>
      <w:r w:rsidRPr="007F094F">
        <w:rPr>
          <w:rFonts w:ascii="仿宋_GB2312" w:eastAsia="仿宋_GB2312" w:hAnsi="宋体"/>
          <w:sz w:val="28"/>
          <w:szCs w:val="28"/>
        </w:rPr>
        <w:t>会议将</w:t>
      </w:r>
      <w:r w:rsidR="004E7561" w:rsidRPr="00315E0D">
        <w:rPr>
          <w:rFonts w:ascii="仿宋_GB2312" w:eastAsia="仿宋_GB2312" w:hAnsi="宋体"/>
          <w:sz w:val="28"/>
          <w:szCs w:val="28"/>
        </w:rPr>
        <w:t>于</w:t>
      </w:r>
      <w:r w:rsidR="009D2BEF" w:rsidRPr="00315E0D">
        <w:rPr>
          <w:rFonts w:ascii="仿宋_GB2312" w:eastAsia="仿宋_GB2312" w:hAnsi="宋体" w:hint="eastAsia"/>
          <w:b/>
          <w:sz w:val="28"/>
          <w:szCs w:val="28"/>
        </w:rPr>
        <w:t>2025</w:t>
      </w:r>
      <w:r w:rsidR="004E7561" w:rsidRPr="00315E0D">
        <w:rPr>
          <w:rFonts w:ascii="仿宋_GB2312" w:eastAsia="仿宋_GB2312" w:hAnsi="宋体" w:hint="eastAsia"/>
          <w:b/>
          <w:bCs/>
          <w:sz w:val="28"/>
          <w:szCs w:val="28"/>
        </w:rPr>
        <w:t>年</w:t>
      </w:r>
      <w:r w:rsidR="009D2BEF" w:rsidRPr="00315E0D">
        <w:rPr>
          <w:rFonts w:ascii="仿宋_GB2312" w:eastAsia="仿宋_GB2312" w:hAnsi="宋体" w:hint="eastAsia"/>
          <w:b/>
          <w:bCs/>
          <w:sz w:val="28"/>
          <w:szCs w:val="28"/>
        </w:rPr>
        <w:t>11</w:t>
      </w:r>
      <w:r w:rsidR="004E7561" w:rsidRPr="00315E0D">
        <w:rPr>
          <w:rFonts w:ascii="仿宋_GB2312" w:eastAsia="仿宋_GB2312" w:hAnsi="宋体" w:hint="eastAsia"/>
          <w:b/>
          <w:bCs/>
          <w:sz w:val="28"/>
          <w:szCs w:val="28"/>
        </w:rPr>
        <w:t>月</w:t>
      </w:r>
      <w:r w:rsidR="00294A56" w:rsidRPr="00315E0D">
        <w:rPr>
          <w:rFonts w:ascii="仿宋_GB2312" w:eastAsia="仿宋_GB2312" w:hAnsi="宋体" w:hint="eastAsia"/>
          <w:b/>
          <w:bCs/>
          <w:sz w:val="28"/>
          <w:szCs w:val="28"/>
        </w:rPr>
        <w:t>14</w:t>
      </w:r>
      <w:r w:rsidR="004E7561" w:rsidRPr="00315E0D">
        <w:rPr>
          <w:rFonts w:ascii="仿宋_GB2312" w:eastAsia="仿宋_GB2312" w:hAnsi="宋体" w:hint="eastAsia"/>
          <w:b/>
          <w:bCs/>
          <w:sz w:val="28"/>
          <w:szCs w:val="28"/>
        </w:rPr>
        <w:t>日</w:t>
      </w:r>
      <w:r w:rsidR="00294A56" w:rsidRPr="00315E0D">
        <w:rPr>
          <w:rFonts w:ascii="仿宋_GB2312" w:eastAsia="仿宋_GB2312" w:hAnsi="宋体" w:hint="eastAsia"/>
          <w:b/>
          <w:sz w:val="28"/>
          <w:szCs w:val="28"/>
        </w:rPr>
        <w:t>14点30分</w:t>
      </w:r>
      <w:r w:rsidRPr="00315E0D">
        <w:rPr>
          <w:rFonts w:ascii="仿宋_GB2312" w:eastAsia="仿宋_GB2312" w:hAnsi="宋体" w:hint="eastAsia"/>
          <w:b/>
          <w:sz w:val="28"/>
          <w:szCs w:val="28"/>
        </w:rPr>
        <w:t>在</w:t>
      </w:r>
      <w:r w:rsidR="00315E0D" w:rsidRPr="00315E0D">
        <w:rPr>
          <w:rFonts w:ascii="仿宋_GB2312" w:eastAsia="仿宋_GB2312" w:hAnsi="宋体" w:hint="eastAsia"/>
          <w:b/>
          <w:sz w:val="28"/>
          <w:szCs w:val="28"/>
        </w:rPr>
        <w:t>泰华金贸国际1号楼6层607会议室</w:t>
      </w:r>
      <w:r w:rsidRPr="007F094F">
        <w:rPr>
          <w:rFonts w:ascii="仿宋_GB2312" w:eastAsia="仿宋_GB2312" w:hAnsi="宋体" w:hint="eastAsia"/>
          <w:sz w:val="28"/>
          <w:szCs w:val="28"/>
        </w:rPr>
        <w:t>召开，届时请各</w:t>
      </w:r>
      <w:r>
        <w:rPr>
          <w:rFonts w:ascii="仿宋_GB2312" w:eastAsia="仿宋_GB2312" w:hAnsi="宋体" w:hint="eastAsia"/>
          <w:sz w:val="28"/>
          <w:szCs w:val="28"/>
        </w:rPr>
        <w:t>谈判</w:t>
      </w:r>
      <w:r w:rsidRPr="007F094F">
        <w:rPr>
          <w:rFonts w:ascii="仿宋_GB2312" w:eastAsia="仿宋_GB2312" w:hAnsi="宋体" w:hint="eastAsia"/>
          <w:sz w:val="28"/>
          <w:szCs w:val="28"/>
        </w:rPr>
        <w:t>申请人准时参加。</w:t>
      </w:r>
    </w:p>
    <w:p w:rsidR="00761A88" w:rsidRPr="007F094F" w:rsidRDefault="00761A88" w:rsidP="00EF39EC">
      <w:pPr>
        <w:snapToGrid w:val="0"/>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2、</w:t>
      </w:r>
      <w:r w:rsidRPr="007F094F">
        <w:rPr>
          <w:rFonts w:ascii="仿宋_GB2312" w:eastAsia="仿宋_GB2312" w:hAnsi="宋体"/>
          <w:sz w:val="28"/>
          <w:szCs w:val="28"/>
        </w:rPr>
        <w:t>采购人将根据本次采购项目的性质和特点依法组建</w:t>
      </w:r>
      <w:r>
        <w:rPr>
          <w:rFonts w:ascii="仿宋_GB2312" w:eastAsia="仿宋_GB2312" w:hAnsi="宋体"/>
          <w:sz w:val="28"/>
          <w:szCs w:val="28"/>
        </w:rPr>
        <w:t>谈判</w:t>
      </w:r>
      <w:r>
        <w:rPr>
          <w:rFonts w:ascii="仿宋_GB2312" w:eastAsia="仿宋_GB2312" w:hAnsi="宋体" w:hint="eastAsia"/>
          <w:sz w:val="28"/>
          <w:szCs w:val="28"/>
        </w:rPr>
        <w:t>小组</w:t>
      </w:r>
      <w:r w:rsidRPr="007F094F">
        <w:rPr>
          <w:rFonts w:ascii="仿宋_GB2312" w:eastAsia="仿宋_GB2312" w:hAnsi="宋体"/>
          <w:sz w:val="28"/>
          <w:szCs w:val="28"/>
        </w:rPr>
        <w:t>。</w:t>
      </w:r>
    </w:p>
    <w:p w:rsidR="00761A88" w:rsidRPr="00EF39EC" w:rsidRDefault="00761A88" w:rsidP="00EF39EC">
      <w:pPr>
        <w:snapToGrid w:val="0"/>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3、</w:t>
      </w:r>
      <w:r w:rsidRPr="007F094F">
        <w:rPr>
          <w:rFonts w:ascii="仿宋_GB2312" w:eastAsia="仿宋_GB2312" w:hAnsi="宋体"/>
          <w:sz w:val="28"/>
          <w:szCs w:val="28"/>
        </w:rPr>
        <w:t>采购人将对各</w:t>
      </w:r>
      <w:r>
        <w:rPr>
          <w:rFonts w:ascii="仿宋_GB2312" w:eastAsia="仿宋_GB2312" w:hAnsi="宋体"/>
          <w:sz w:val="28"/>
          <w:szCs w:val="28"/>
        </w:rPr>
        <w:t>谈判</w:t>
      </w:r>
      <w:r>
        <w:rPr>
          <w:rFonts w:ascii="仿宋_GB2312" w:eastAsia="仿宋_GB2312" w:hAnsi="宋体" w:hint="eastAsia"/>
          <w:sz w:val="28"/>
          <w:szCs w:val="28"/>
        </w:rPr>
        <w:t>响应</w:t>
      </w:r>
      <w:r w:rsidRPr="007F094F">
        <w:rPr>
          <w:rFonts w:ascii="仿宋_GB2312" w:eastAsia="仿宋_GB2312" w:hAnsi="宋体"/>
          <w:sz w:val="28"/>
          <w:szCs w:val="28"/>
        </w:rPr>
        <w:t>人提交的</w:t>
      </w:r>
      <w:r>
        <w:rPr>
          <w:rFonts w:ascii="仿宋_GB2312" w:eastAsia="仿宋_GB2312" w:hAnsi="宋体" w:hint="eastAsia"/>
          <w:sz w:val="28"/>
          <w:szCs w:val="28"/>
        </w:rPr>
        <w:t>响应</w:t>
      </w:r>
      <w:r w:rsidRPr="007F094F">
        <w:rPr>
          <w:rFonts w:ascii="仿宋_GB2312" w:eastAsia="仿宋_GB2312" w:hAnsi="宋体"/>
          <w:sz w:val="28"/>
          <w:szCs w:val="28"/>
        </w:rPr>
        <w:t>文件进行</w:t>
      </w:r>
      <w:r>
        <w:rPr>
          <w:rFonts w:ascii="仿宋_GB2312" w:eastAsia="仿宋_GB2312" w:hAnsi="宋体" w:hint="eastAsia"/>
          <w:sz w:val="28"/>
          <w:szCs w:val="28"/>
        </w:rPr>
        <w:t>当场</w:t>
      </w:r>
      <w:r w:rsidRPr="007F094F">
        <w:rPr>
          <w:rFonts w:ascii="仿宋_GB2312" w:eastAsia="仿宋_GB2312" w:hAnsi="宋体"/>
          <w:sz w:val="28"/>
          <w:szCs w:val="28"/>
        </w:rPr>
        <w:t>开封并当众</w:t>
      </w:r>
      <w:r w:rsidRPr="007F094F">
        <w:rPr>
          <w:rFonts w:ascii="仿宋_GB2312" w:eastAsia="仿宋_GB2312" w:hAnsi="宋体" w:hint="eastAsia"/>
          <w:sz w:val="28"/>
          <w:szCs w:val="28"/>
        </w:rPr>
        <w:t>唱标</w:t>
      </w:r>
      <w:r>
        <w:rPr>
          <w:rFonts w:ascii="仿宋_GB2312" w:eastAsia="仿宋_GB2312" w:hAnsi="宋体" w:hint="eastAsia"/>
          <w:sz w:val="28"/>
          <w:szCs w:val="28"/>
        </w:rPr>
        <w:t>及记录，由响应</w:t>
      </w:r>
      <w:r w:rsidRPr="007F094F">
        <w:rPr>
          <w:rFonts w:ascii="仿宋_GB2312" w:eastAsia="仿宋_GB2312" w:hAnsi="宋体" w:hint="eastAsia"/>
          <w:sz w:val="28"/>
          <w:szCs w:val="28"/>
        </w:rPr>
        <w:t>人代表签字确认。</w:t>
      </w:r>
    </w:p>
    <w:p w:rsidR="00B05A45" w:rsidRPr="00EF39EC" w:rsidRDefault="00761A88"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4</w:t>
      </w:r>
      <w:r w:rsidRPr="00EF39EC">
        <w:rPr>
          <w:rFonts w:ascii="仿宋_GB2312" w:eastAsia="仿宋_GB2312" w:hAnsi="宋体" w:hint="eastAsia"/>
          <w:sz w:val="28"/>
          <w:szCs w:val="28"/>
        </w:rPr>
        <w:t>、</w:t>
      </w:r>
      <w:r w:rsidR="00142AC0" w:rsidRPr="00EF39EC">
        <w:rPr>
          <w:rFonts w:ascii="仿宋_GB2312" w:eastAsia="仿宋_GB2312" w:hAnsi="宋体" w:hint="eastAsia"/>
          <w:sz w:val="28"/>
          <w:szCs w:val="28"/>
        </w:rPr>
        <w:t>响应人根据采购人安排现场抽签确定谈判顺序</w:t>
      </w:r>
      <w:r w:rsidRPr="00EF39EC">
        <w:rPr>
          <w:rFonts w:ascii="仿宋_GB2312" w:eastAsia="仿宋_GB2312" w:hAnsi="宋体" w:hint="eastAsia"/>
          <w:sz w:val="28"/>
          <w:szCs w:val="28"/>
        </w:rPr>
        <w:t>。</w:t>
      </w:r>
    </w:p>
    <w:p w:rsidR="00E663F3" w:rsidRPr="00EF39EC" w:rsidRDefault="00761A88"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5</w:t>
      </w:r>
      <w:r w:rsidRPr="00EF39EC">
        <w:rPr>
          <w:rFonts w:ascii="仿宋_GB2312" w:eastAsia="仿宋_GB2312" w:hAnsi="宋体" w:hint="eastAsia"/>
          <w:sz w:val="28"/>
          <w:szCs w:val="28"/>
        </w:rPr>
        <w:t>、</w:t>
      </w:r>
      <w:r w:rsidR="00142AC0" w:rsidRPr="00EF39EC">
        <w:rPr>
          <w:rFonts w:ascii="仿宋_GB2312" w:eastAsia="仿宋_GB2312" w:hAnsi="宋体" w:hint="eastAsia"/>
          <w:sz w:val="28"/>
          <w:szCs w:val="28"/>
        </w:rPr>
        <w:t>各</w:t>
      </w:r>
      <w:r w:rsidR="00440FED" w:rsidRPr="00EF39EC">
        <w:rPr>
          <w:rFonts w:ascii="仿宋_GB2312" w:eastAsia="仿宋_GB2312" w:hAnsi="宋体" w:hint="eastAsia"/>
          <w:sz w:val="28"/>
          <w:szCs w:val="28"/>
        </w:rPr>
        <w:t>响应人</w:t>
      </w:r>
      <w:r w:rsidR="00142AC0" w:rsidRPr="00EF39EC">
        <w:rPr>
          <w:rFonts w:ascii="仿宋_GB2312" w:eastAsia="仿宋_GB2312" w:hAnsi="宋体" w:hint="eastAsia"/>
          <w:sz w:val="28"/>
          <w:szCs w:val="28"/>
        </w:rPr>
        <w:t>按照谈判顺序分别</w:t>
      </w:r>
      <w:r w:rsidRPr="00EF39EC">
        <w:rPr>
          <w:rFonts w:ascii="仿宋_GB2312" w:eastAsia="仿宋_GB2312" w:hAnsi="宋体" w:hint="eastAsia"/>
          <w:sz w:val="28"/>
          <w:szCs w:val="28"/>
        </w:rPr>
        <w:t>进行方案陈述，每家单位的陈述时间为</w:t>
      </w:r>
      <w:r w:rsidRPr="00EF39EC">
        <w:rPr>
          <w:rFonts w:ascii="仿宋_GB2312" w:eastAsia="仿宋_GB2312" w:hAnsi="宋体"/>
          <w:sz w:val="28"/>
          <w:szCs w:val="28"/>
        </w:rPr>
        <w:t>15分钟</w:t>
      </w:r>
      <w:r w:rsidRPr="00EF39EC">
        <w:rPr>
          <w:rFonts w:ascii="仿宋_GB2312" w:eastAsia="仿宋_GB2312" w:hAnsi="宋体" w:hint="eastAsia"/>
          <w:sz w:val="28"/>
          <w:szCs w:val="28"/>
        </w:rPr>
        <w:t>。谈判响应人应派审服务团队中的主要负责人到场进行方案陈述。</w:t>
      </w:r>
    </w:p>
    <w:p w:rsidR="0014206E" w:rsidRPr="00EF39EC" w:rsidRDefault="00761A88"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6、</w:t>
      </w:r>
      <w:r w:rsidR="004E3202" w:rsidRPr="00EF39EC">
        <w:rPr>
          <w:rFonts w:ascii="仿宋_GB2312" w:eastAsia="仿宋_GB2312" w:hAnsi="宋体" w:hint="eastAsia"/>
          <w:sz w:val="28"/>
          <w:szCs w:val="28"/>
        </w:rPr>
        <w:t>谈判</w:t>
      </w:r>
      <w:r w:rsidR="00001187" w:rsidRPr="00EF39EC">
        <w:rPr>
          <w:rFonts w:ascii="仿宋_GB2312" w:eastAsia="仿宋_GB2312" w:hAnsi="宋体" w:hint="eastAsia"/>
          <w:sz w:val="28"/>
          <w:szCs w:val="28"/>
        </w:rPr>
        <w:t>小组</w:t>
      </w:r>
      <w:r w:rsidR="007342B3" w:rsidRPr="00EF39EC">
        <w:rPr>
          <w:rFonts w:ascii="仿宋_GB2312" w:eastAsia="仿宋_GB2312" w:hAnsi="宋体" w:hint="eastAsia"/>
          <w:sz w:val="28"/>
          <w:szCs w:val="28"/>
        </w:rPr>
        <w:t>成员</w:t>
      </w:r>
      <w:r w:rsidR="00E663F3" w:rsidRPr="00EF39EC">
        <w:rPr>
          <w:rFonts w:ascii="仿宋_GB2312" w:eastAsia="仿宋_GB2312" w:hAnsi="宋体" w:hint="eastAsia"/>
          <w:sz w:val="28"/>
          <w:szCs w:val="28"/>
        </w:rPr>
        <w:t>就各自关心的问题进行提问，</w:t>
      </w:r>
      <w:r w:rsidRPr="00EF39EC">
        <w:rPr>
          <w:rFonts w:ascii="仿宋_GB2312" w:eastAsia="仿宋_GB2312" w:hAnsi="宋体" w:hint="eastAsia"/>
          <w:sz w:val="28"/>
          <w:szCs w:val="28"/>
        </w:rPr>
        <w:t>响应人需进行澄清及说明。</w:t>
      </w:r>
    </w:p>
    <w:p w:rsidR="0014206E" w:rsidRPr="00EF39EC" w:rsidRDefault="003E71F5"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7</w:t>
      </w:r>
      <w:r w:rsidRPr="00EF39EC">
        <w:rPr>
          <w:rFonts w:ascii="仿宋_GB2312" w:eastAsia="仿宋_GB2312" w:hAnsi="宋体" w:hint="eastAsia"/>
          <w:sz w:val="28"/>
          <w:szCs w:val="28"/>
        </w:rPr>
        <w:t>、</w:t>
      </w:r>
      <w:r w:rsidR="004E3202" w:rsidRPr="00EF39EC">
        <w:rPr>
          <w:rFonts w:ascii="仿宋_GB2312" w:eastAsia="仿宋_GB2312" w:hAnsi="宋体" w:hint="eastAsia"/>
          <w:sz w:val="28"/>
          <w:szCs w:val="28"/>
        </w:rPr>
        <w:t>谈判</w:t>
      </w:r>
      <w:r w:rsidR="0014206E" w:rsidRPr="00EF39EC">
        <w:rPr>
          <w:rFonts w:ascii="仿宋_GB2312" w:eastAsia="仿宋_GB2312" w:hAnsi="宋体" w:hint="eastAsia"/>
          <w:sz w:val="28"/>
          <w:szCs w:val="28"/>
        </w:rPr>
        <w:t>小组成员根据评分标准对</w:t>
      </w:r>
      <w:r w:rsidR="00440FED" w:rsidRPr="00EF39EC">
        <w:rPr>
          <w:rFonts w:ascii="仿宋_GB2312" w:eastAsia="仿宋_GB2312" w:hAnsi="宋体" w:hint="eastAsia"/>
          <w:sz w:val="28"/>
          <w:szCs w:val="28"/>
        </w:rPr>
        <w:t>响应人</w:t>
      </w:r>
      <w:r w:rsidR="0014206E" w:rsidRPr="00EF39EC">
        <w:rPr>
          <w:rFonts w:ascii="仿宋_GB2312" w:eastAsia="仿宋_GB2312" w:hAnsi="宋体" w:hint="eastAsia"/>
          <w:sz w:val="28"/>
          <w:szCs w:val="28"/>
        </w:rPr>
        <w:t>进行技术部分打分</w:t>
      </w:r>
      <w:r w:rsidRPr="00EF39EC">
        <w:rPr>
          <w:rFonts w:ascii="仿宋_GB2312" w:eastAsia="仿宋_GB2312" w:hAnsi="宋体" w:hint="eastAsia"/>
          <w:sz w:val="28"/>
          <w:szCs w:val="28"/>
        </w:rPr>
        <w:t>。</w:t>
      </w:r>
    </w:p>
    <w:p w:rsidR="003E71F5" w:rsidRDefault="003E71F5"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8、</w:t>
      </w:r>
      <w:r w:rsidRPr="00EF39EC">
        <w:rPr>
          <w:rFonts w:ascii="仿宋_GB2312" w:eastAsia="仿宋_GB2312" w:hAnsi="宋体" w:hint="eastAsia"/>
          <w:sz w:val="28"/>
          <w:szCs w:val="28"/>
        </w:rPr>
        <w:t>谈判工作小组根据现场唱标报价及评分标准，计算得出报价排名及分值交由谈判小组审核确定后填写计入。</w:t>
      </w:r>
    </w:p>
    <w:p w:rsidR="003E71F5" w:rsidRPr="0015430D" w:rsidRDefault="003E71F5">
      <w:pPr>
        <w:snapToGrid w:val="0"/>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9、</w:t>
      </w:r>
      <w:r w:rsidRPr="00C95E3D">
        <w:rPr>
          <w:rFonts w:ascii="仿宋_GB2312" w:eastAsia="仿宋_GB2312" w:hAnsi="宋体" w:hint="eastAsia"/>
          <w:b/>
          <w:sz w:val="28"/>
          <w:szCs w:val="28"/>
        </w:rPr>
        <w:t>需要响应人进行第二轮（最后一轮）报价。</w:t>
      </w:r>
    </w:p>
    <w:p w:rsidR="003E71F5" w:rsidRPr="00EF39EC" w:rsidRDefault="003E71F5" w:rsidP="00EF39EC">
      <w:pPr>
        <w:snapToGrid w:val="0"/>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10</w:t>
      </w:r>
      <w:r w:rsidRPr="00EF39EC">
        <w:rPr>
          <w:rFonts w:ascii="仿宋_GB2312" w:eastAsia="仿宋_GB2312" w:hAnsi="宋体" w:hint="eastAsia"/>
          <w:sz w:val="28"/>
          <w:szCs w:val="28"/>
        </w:rPr>
        <w:t>、</w:t>
      </w:r>
      <w:r w:rsidR="004E3202" w:rsidRPr="00EF39EC">
        <w:rPr>
          <w:rFonts w:ascii="仿宋_GB2312" w:eastAsia="仿宋_GB2312" w:hAnsi="宋体" w:hint="eastAsia"/>
          <w:sz w:val="28"/>
          <w:szCs w:val="28"/>
        </w:rPr>
        <w:t>谈判</w:t>
      </w:r>
      <w:r w:rsidR="0014206E" w:rsidRPr="00EF39EC">
        <w:rPr>
          <w:rFonts w:ascii="仿宋_GB2312" w:eastAsia="仿宋_GB2312" w:hAnsi="宋体" w:hint="eastAsia"/>
          <w:sz w:val="28"/>
          <w:szCs w:val="28"/>
        </w:rPr>
        <w:t>小组根据各</w:t>
      </w:r>
      <w:r w:rsidR="00046D91" w:rsidRPr="00EF39EC">
        <w:rPr>
          <w:rFonts w:ascii="仿宋_GB2312" w:eastAsia="仿宋_GB2312" w:hAnsi="宋体" w:hint="eastAsia"/>
          <w:sz w:val="28"/>
          <w:szCs w:val="28"/>
        </w:rPr>
        <w:t>响应</w:t>
      </w:r>
      <w:r w:rsidR="0014206E" w:rsidRPr="00EF39EC">
        <w:rPr>
          <w:rFonts w:ascii="仿宋_GB2312" w:eastAsia="仿宋_GB2312" w:hAnsi="宋体" w:hint="eastAsia"/>
          <w:sz w:val="28"/>
          <w:szCs w:val="28"/>
        </w:rPr>
        <w:t>人最终报价和评分规则对各</w:t>
      </w:r>
      <w:r w:rsidR="00046D91" w:rsidRPr="00EF39EC">
        <w:rPr>
          <w:rFonts w:ascii="仿宋_GB2312" w:eastAsia="仿宋_GB2312" w:hAnsi="宋体" w:hint="eastAsia"/>
          <w:sz w:val="28"/>
          <w:szCs w:val="28"/>
        </w:rPr>
        <w:t>响应人</w:t>
      </w:r>
      <w:r w:rsidR="0014206E" w:rsidRPr="00EF39EC">
        <w:rPr>
          <w:rFonts w:ascii="仿宋_GB2312" w:eastAsia="仿宋_GB2312" w:hAnsi="宋体" w:hint="eastAsia"/>
          <w:sz w:val="28"/>
          <w:szCs w:val="28"/>
        </w:rPr>
        <w:t>进行商务报价打分</w:t>
      </w:r>
      <w:r>
        <w:rPr>
          <w:rFonts w:ascii="仿宋_GB2312" w:eastAsia="仿宋_GB2312" w:hAnsi="宋体" w:hint="eastAsia"/>
          <w:sz w:val="28"/>
          <w:szCs w:val="28"/>
        </w:rPr>
        <w:t>。</w:t>
      </w:r>
    </w:p>
    <w:p w:rsidR="00353F23" w:rsidRPr="00EF39EC" w:rsidRDefault="003E71F5" w:rsidP="00EF39EC">
      <w:pPr>
        <w:snapToGrid w:val="0"/>
        <w:spacing w:line="360" w:lineRule="auto"/>
        <w:ind w:firstLineChars="200" w:firstLine="560"/>
        <w:rPr>
          <w:rFonts w:ascii="仿宋_GB2312" w:eastAsia="仿宋_GB2312" w:hAnsi="宋体" w:cs="仿宋_GB2312"/>
          <w:kern w:val="0"/>
          <w:sz w:val="28"/>
          <w:szCs w:val="28"/>
        </w:rPr>
      </w:pPr>
      <w:r w:rsidRPr="00EF39EC">
        <w:rPr>
          <w:rFonts w:ascii="仿宋_GB2312" w:eastAsia="仿宋_GB2312" w:hAnsi="宋体"/>
          <w:sz w:val="28"/>
          <w:szCs w:val="28"/>
        </w:rPr>
        <w:t>11、</w:t>
      </w:r>
      <w:r w:rsidR="0014206E" w:rsidRPr="00EF39EC">
        <w:rPr>
          <w:rFonts w:ascii="仿宋_GB2312" w:eastAsia="仿宋_GB2312" w:hAnsi="宋体" w:hint="eastAsia"/>
          <w:sz w:val="28"/>
          <w:szCs w:val="28"/>
        </w:rPr>
        <w:t>根据技术打分和商务打分，汇总各</w:t>
      </w:r>
      <w:r w:rsidR="00440FED" w:rsidRPr="00EF39EC">
        <w:rPr>
          <w:rFonts w:ascii="仿宋_GB2312" w:eastAsia="仿宋_GB2312" w:hAnsi="宋体" w:hint="eastAsia"/>
          <w:sz w:val="28"/>
          <w:szCs w:val="28"/>
        </w:rPr>
        <w:t>响应</w:t>
      </w:r>
      <w:r w:rsidR="0014206E" w:rsidRPr="00EF39EC">
        <w:rPr>
          <w:rFonts w:ascii="仿宋_GB2312" w:eastAsia="仿宋_GB2312" w:hAnsi="宋体" w:hint="eastAsia"/>
          <w:sz w:val="28"/>
          <w:szCs w:val="28"/>
        </w:rPr>
        <w:t>人最终的综合得分，</w:t>
      </w:r>
      <w:r w:rsidR="009E72BF" w:rsidRPr="00EF39EC">
        <w:rPr>
          <w:rFonts w:ascii="仿宋_GB2312" w:eastAsia="仿宋_GB2312" w:hAnsi="宋体" w:hint="eastAsia"/>
          <w:sz w:val="28"/>
          <w:szCs w:val="28"/>
        </w:rPr>
        <w:t>并排序。</w:t>
      </w:r>
      <w:r w:rsidR="0014206E" w:rsidRPr="00EF39EC">
        <w:rPr>
          <w:rFonts w:ascii="仿宋_GB2312" w:eastAsia="仿宋_GB2312" w:hAnsi="宋体" w:hint="eastAsia"/>
          <w:sz w:val="28"/>
          <w:szCs w:val="28"/>
        </w:rPr>
        <w:t>经</w:t>
      </w:r>
      <w:r w:rsidR="004E3202" w:rsidRPr="00EF39EC">
        <w:rPr>
          <w:rFonts w:ascii="仿宋_GB2312" w:eastAsia="仿宋_GB2312" w:hAnsi="宋体" w:hint="eastAsia"/>
          <w:sz w:val="28"/>
          <w:szCs w:val="28"/>
        </w:rPr>
        <w:t>谈判</w:t>
      </w:r>
      <w:r w:rsidR="0014206E" w:rsidRPr="00EF39EC">
        <w:rPr>
          <w:rFonts w:ascii="仿宋_GB2312" w:eastAsia="仿宋_GB2312" w:hAnsi="宋体" w:hint="eastAsia"/>
          <w:sz w:val="28"/>
          <w:szCs w:val="28"/>
        </w:rPr>
        <w:t>小组综合评议，</w:t>
      </w:r>
      <w:r w:rsidR="00B36BAD" w:rsidRPr="00B36BAD">
        <w:rPr>
          <w:rFonts w:ascii="仿宋_GB2312" w:eastAsia="仿宋_GB2312" w:hAnsi="宋体" w:hint="eastAsia"/>
          <w:sz w:val="28"/>
          <w:szCs w:val="28"/>
        </w:rPr>
        <w:t>按照评审得分由高到低顺序推荐</w:t>
      </w:r>
      <w:r w:rsidR="000C7D32" w:rsidRPr="000C7D32">
        <w:rPr>
          <w:rFonts w:ascii="仿宋_GB2312" w:eastAsia="仿宋_GB2312" w:hAnsi="宋体" w:hint="eastAsia"/>
          <w:sz w:val="28"/>
          <w:szCs w:val="28"/>
        </w:rPr>
        <w:t>成交侯选人</w:t>
      </w:r>
      <w:r w:rsidR="00B36BAD">
        <w:rPr>
          <w:rFonts w:ascii="仿宋_GB2312" w:eastAsia="仿宋_GB2312" w:hAnsi="宋体" w:hint="eastAsia"/>
          <w:sz w:val="28"/>
          <w:szCs w:val="28"/>
        </w:rPr>
        <w:t>。</w:t>
      </w:r>
    </w:p>
    <w:p w:rsidR="00731725" w:rsidRDefault="00761A88" w:rsidP="00B32ECC">
      <w:pPr>
        <w:spacing w:beforeLines="50" w:afterLines="50" w:line="360" w:lineRule="auto"/>
        <w:jc w:val="left"/>
        <w:outlineLvl w:val="1"/>
        <w:rPr>
          <w:rFonts w:ascii="仿宋" w:eastAsia="仿宋" w:hAnsi="仿宋"/>
          <w:b/>
          <w:kern w:val="0"/>
          <w:sz w:val="32"/>
          <w:szCs w:val="32"/>
        </w:rPr>
      </w:pPr>
      <w:bookmarkStart w:id="21" w:name="_Toc211327709"/>
      <w:r w:rsidRPr="00EF39EC">
        <w:rPr>
          <w:rFonts w:ascii="仿宋" w:eastAsia="仿宋" w:hAnsi="仿宋" w:hint="eastAsia"/>
          <w:b/>
          <w:kern w:val="0"/>
          <w:sz w:val="32"/>
          <w:szCs w:val="32"/>
        </w:rPr>
        <w:t>二</w:t>
      </w:r>
      <w:r w:rsidR="007342B3" w:rsidRPr="00EF39EC">
        <w:rPr>
          <w:rFonts w:ascii="仿宋" w:eastAsia="仿宋" w:hAnsi="仿宋" w:hint="eastAsia"/>
          <w:b/>
          <w:kern w:val="0"/>
          <w:sz w:val="32"/>
          <w:szCs w:val="32"/>
        </w:rPr>
        <w:t>、</w:t>
      </w:r>
      <w:r w:rsidR="005532E2" w:rsidRPr="00EF39EC">
        <w:rPr>
          <w:rFonts w:ascii="仿宋" w:eastAsia="仿宋" w:hAnsi="仿宋" w:hint="eastAsia"/>
          <w:b/>
          <w:kern w:val="0"/>
          <w:sz w:val="32"/>
          <w:szCs w:val="32"/>
        </w:rPr>
        <w:t>评分</w:t>
      </w:r>
      <w:r w:rsidR="003E71F5">
        <w:rPr>
          <w:rFonts w:ascii="仿宋" w:eastAsia="仿宋" w:hAnsi="仿宋" w:hint="eastAsia"/>
          <w:b/>
          <w:kern w:val="0"/>
          <w:sz w:val="32"/>
          <w:szCs w:val="32"/>
        </w:rPr>
        <w:t>办法</w:t>
      </w:r>
      <w:bookmarkEnd w:id="21"/>
    </w:p>
    <w:p w:rsidR="00761A88" w:rsidRPr="00EF39EC" w:rsidRDefault="00761A88"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1、</w:t>
      </w:r>
      <w:r w:rsidR="003E71F5" w:rsidRPr="00EF39EC">
        <w:rPr>
          <w:rFonts w:ascii="仿宋_GB2312" w:eastAsia="仿宋_GB2312" w:hAnsi="宋体" w:hint="eastAsia"/>
          <w:sz w:val="28"/>
          <w:szCs w:val="28"/>
        </w:rPr>
        <w:t>本次评分采用综合评分法对本项目进行评议，即在最大限度地</w:t>
      </w:r>
      <w:r w:rsidR="003E71F5" w:rsidRPr="00EF39EC">
        <w:rPr>
          <w:rFonts w:ascii="仿宋_GB2312" w:eastAsia="仿宋_GB2312" w:hAnsi="宋体" w:hint="eastAsia"/>
          <w:sz w:val="28"/>
          <w:szCs w:val="28"/>
        </w:rPr>
        <w:lastRenderedPageBreak/>
        <w:t>满足谈判文件实质性要求前提下，按照谈判文件中规定的各项因素和相应的权重分值进行综合评审，以总得分由高到低排序，推荐成交侯选人。</w:t>
      </w:r>
    </w:p>
    <w:p w:rsidR="003E71F5" w:rsidRPr="00EF39EC" w:rsidRDefault="003E71F5"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2、商务部分评分规则：由谈判工作小组人员根据现场唱标报价及评分标准，计算得出报价排名及分值交由评标委员会审核确定后填写计入。</w:t>
      </w:r>
    </w:p>
    <w:p w:rsidR="00D6725D" w:rsidRPr="00EF39EC" w:rsidRDefault="003E71F5"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3、技术部分评分规则：由谈判小组成员独立地根据各项因素的评分标准，详细对比其技术方案中各项因素是否满足</w:t>
      </w:r>
      <w:r w:rsidR="00216410" w:rsidRPr="00EF39EC">
        <w:rPr>
          <w:rFonts w:ascii="仿宋_GB2312" w:eastAsia="仿宋_GB2312" w:hAnsi="宋体" w:hint="eastAsia"/>
          <w:sz w:val="28"/>
          <w:szCs w:val="28"/>
        </w:rPr>
        <w:t>谈判</w:t>
      </w:r>
      <w:r w:rsidRPr="00EF39EC">
        <w:rPr>
          <w:rFonts w:ascii="仿宋_GB2312" w:eastAsia="仿宋_GB2312" w:hAnsi="宋体" w:hint="eastAsia"/>
          <w:sz w:val="28"/>
          <w:szCs w:val="28"/>
        </w:rPr>
        <w:t>文件的要求，分别就报价以外的各项评分因素对每个</w:t>
      </w:r>
      <w:r w:rsidR="00CF6307">
        <w:rPr>
          <w:rFonts w:ascii="仿宋_GB2312" w:eastAsia="仿宋_GB2312" w:hAnsi="宋体" w:hint="eastAsia"/>
          <w:sz w:val="28"/>
          <w:szCs w:val="28"/>
        </w:rPr>
        <w:t>响应人</w:t>
      </w:r>
      <w:r w:rsidRPr="00EF39EC">
        <w:rPr>
          <w:rFonts w:ascii="仿宋_GB2312" w:eastAsia="仿宋_GB2312" w:hAnsi="宋体" w:hint="eastAsia"/>
          <w:sz w:val="28"/>
          <w:szCs w:val="28"/>
        </w:rPr>
        <w:t>独立打分。</w:t>
      </w:r>
    </w:p>
    <w:p w:rsidR="001F4D24" w:rsidRDefault="00216410" w:rsidP="00EF39EC">
      <w:pPr>
        <w:snapToGrid w:val="0"/>
        <w:spacing w:line="360" w:lineRule="auto"/>
        <w:ind w:firstLineChars="200" w:firstLine="560"/>
        <w:rPr>
          <w:rFonts w:ascii="仿宋_GB2312" w:eastAsia="仿宋_GB2312" w:hAnsi="宋体"/>
          <w:sz w:val="28"/>
          <w:szCs w:val="28"/>
        </w:rPr>
      </w:pPr>
      <w:r w:rsidRPr="00EF39EC">
        <w:rPr>
          <w:rFonts w:ascii="仿宋_GB2312" w:eastAsia="仿宋_GB2312" w:hAnsi="宋体"/>
          <w:sz w:val="28"/>
          <w:szCs w:val="28"/>
        </w:rPr>
        <w:t>4、评分标准</w:t>
      </w:r>
    </w:p>
    <w:tbl>
      <w:tblPr>
        <w:tblW w:w="8897" w:type="dxa"/>
        <w:tblLayout w:type="fixed"/>
        <w:tblLook w:val="0000"/>
      </w:tblPr>
      <w:tblGrid>
        <w:gridCol w:w="1220"/>
        <w:gridCol w:w="1690"/>
        <w:gridCol w:w="549"/>
        <w:gridCol w:w="5438"/>
      </w:tblGrid>
      <w:tr w:rsidR="001C70CB" w:rsidTr="001C70CB">
        <w:trPr>
          <w:trHeight w:val="480"/>
        </w:trPr>
        <w:tc>
          <w:tcPr>
            <w:tcW w:w="1220" w:type="dxa"/>
            <w:tcBorders>
              <w:top w:val="single" w:sz="4" w:space="0" w:color="auto"/>
              <w:left w:val="single" w:sz="4" w:space="0" w:color="auto"/>
              <w:bottom w:val="single" w:sz="4" w:space="0" w:color="auto"/>
              <w:right w:val="single" w:sz="4" w:space="0" w:color="auto"/>
            </w:tcBorders>
            <w:vAlign w:val="center"/>
          </w:tcPr>
          <w:p w:rsidR="001C70CB" w:rsidRPr="00EE1B80" w:rsidRDefault="004E7561" w:rsidP="00FB4F56">
            <w:pPr>
              <w:widowControl/>
              <w:jc w:val="center"/>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类别</w:t>
            </w:r>
          </w:p>
        </w:tc>
        <w:tc>
          <w:tcPr>
            <w:tcW w:w="1690" w:type="dxa"/>
            <w:tcBorders>
              <w:top w:val="single" w:sz="4" w:space="0" w:color="auto"/>
              <w:left w:val="nil"/>
              <w:bottom w:val="single" w:sz="4" w:space="0" w:color="auto"/>
              <w:right w:val="single" w:sz="4" w:space="0" w:color="auto"/>
            </w:tcBorders>
            <w:vAlign w:val="center"/>
          </w:tcPr>
          <w:p w:rsidR="001C70CB" w:rsidRPr="00EE1B80" w:rsidRDefault="004E7561" w:rsidP="00FB4F56">
            <w:pPr>
              <w:widowControl/>
              <w:jc w:val="center"/>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评分因素</w:t>
            </w:r>
          </w:p>
        </w:tc>
        <w:tc>
          <w:tcPr>
            <w:tcW w:w="549" w:type="dxa"/>
            <w:tcBorders>
              <w:top w:val="single" w:sz="4" w:space="0" w:color="auto"/>
              <w:left w:val="nil"/>
              <w:bottom w:val="single" w:sz="4" w:space="0" w:color="auto"/>
              <w:right w:val="single" w:sz="4" w:space="0" w:color="auto"/>
            </w:tcBorders>
            <w:vAlign w:val="center"/>
          </w:tcPr>
          <w:p w:rsidR="001C70CB" w:rsidRPr="00EE1B80" w:rsidRDefault="004E7561" w:rsidP="00FB4F56">
            <w:pPr>
              <w:widowControl/>
              <w:jc w:val="center"/>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分值</w:t>
            </w:r>
          </w:p>
        </w:tc>
        <w:tc>
          <w:tcPr>
            <w:tcW w:w="5438" w:type="dxa"/>
            <w:tcBorders>
              <w:top w:val="single" w:sz="4" w:space="0" w:color="auto"/>
              <w:left w:val="nil"/>
              <w:bottom w:val="single" w:sz="4" w:space="0" w:color="auto"/>
              <w:right w:val="single" w:sz="4" w:space="0" w:color="auto"/>
            </w:tcBorders>
            <w:vAlign w:val="center"/>
          </w:tcPr>
          <w:p w:rsidR="001C70CB" w:rsidRPr="00EE1B80" w:rsidRDefault="004E7561" w:rsidP="00FB4F56">
            <w:pPr>
              <w:widowControl/>
              <w:jc w:val="center"/>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评分标准</w:t>
            </w:r>
          </w:p>
        </w:tc>
      </w:tr>
      <w:tr w:rsidR="001C70CB" w:rsidTr="001C70CB">
        <w:trPr>
          <w:trHeight w:val="1065"/>
        </w:trPr>
        <w:tc>
          <w:tcPr>
            <w:tcW w:w="1220" w:type="dxa"/>
            <w:vMerge w:val="restart"/>
            <w:tcBorders>
              <w:top w:val="nil"/>
              <w:left w:val="single" w:sz="4" w:space="0" w:color="auto"/>
              <w:right w:val="single" w:sz="4" w:space="0" w:color="auto"/>
            </w:tcBorders>
            <w:vAlign w:val="center"/>
          </w:tcPr>
          <w:p w:rsidR="001C70CB" w:rsidRPr="00EE1B80" w:rsidRDefault="004E7561" w:rsidP="00FB4F56">
            <w:pPr>
              <w:widowControl/>
              <w:jc w:val="center"/>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 xml:space="preserve">　技术部分</w:t>
            </w:r>
          </w:p>
        </w:tc>
        <w:tc>
          <w:tcPr>
            <w:tcW w:w="1690"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会计师事务所资质条件</w:t>
            </w:r>
          </w:p>
        </w:tc>
        <w:tc>
          <w:tcPr>
            <w:tcW w:w="549"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10</w:t>
            </w:r>
          </w:p>
        </w:tc>
        <w:tc>
          <w:tcPr>
            <w:tcW w:w="5438"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以中注协2023年度综合排名为依据，前</w:t>
            </w:r>
            <w:r w:rsidR="00A36E33">
              <w:rPr>
                <w:rFonts w:asciiTheme="minorEastAsia" w:eastAsiaTheme="minorEastAsia" w:hAnsiTheme="minorEastAsia" w:cs="宋体" w:hint="eastAsia"/>
                <w:color w:val="000000"/>
                <w:kern w:val="0"/>
                <w:sz w:val="20"/>
              </w:rPr>
              <w:t>10</w:t>
            </w:r>
            <w:r w:rsidRPr="004E7561">
              <w:rPr>
                <w:rFonts w:asciiTheme="minorEastAsia" w:eastAsiaTheme="minorEastAsia" w:hAnsiTheme="minorEastAsia" w:cs="宋体" w:hint="eastAsia"/>
                <w:color w:val="000000"/>
                <w:kern w:val="0"/>
                <w:sz w:val="20"/>
              </w:rPr>
              <w:t>名得10分；第</w:t>
            </w:r>
            <w:r w:rsidR="00A36E33">
              <w:rPr>
                <w:rFonts w:asciiTheme="minorEastAsia" w:eastAsiaTheme="minorEastAsia" w:hAnsiTheme="minorEastAsia" w:cs="宋体" w:hint="eastAsia"/>
                <w:color w:val="000000"/>
                <w:kern w:val="0"/>
                <w:sz w:val="20"/>
              </w:rPr>
              <w:t>11-20</w:t>
            </w:r>
            <w:r w:rsidRPr="004E7561">
              <w:rPr>
                <w:rFonts w:asciiTheme="minorEastAsia" w:eastAsiaTheme="minorEastAsia" w:hAnsiTheme="minorEastAsia" w:cs="宋体" w:hint="eastAsia"/>
                <w:color w:val="000000"/>
                <w:kern w:val="0"/>
                <w:sz w:val="20"/>
              </w:rPr>
              <w:t>名得8分；</w:t>
            </w:r>
            <w:r w:rsidR="00A36E33">
              <w:rPr>
                <w:rFonts w:asciiTheme="minorEastAsia" w:eastAsiaTheme="minorEastAsia" w:hAnsiTheme="minorEastAsia" w:cs="宋体" w:hint="eastAsia"/>
                <w:color w:val="000000"/>
                <w:kern w:val="0"/>
                <w:sz w:val="20"/>
              </w:rPr>
              <w:t>21-30</w:t>
            </w:r>
            <w:r w:rsidRPr="004E7561">
              <w:rPr>
                <w:rFonts w:asciiTheme="minorEastAsia" w:eastAsiaTheme="minorEastAsia" w:hAnsiTheme="minorEastAsia" w:cs="宋体" w:hint="eastAsia"/>
                <w:color w:val="000000"/>
                <w:kern w:val="0"/>
                <w:sz w:val="20"/>
              </w:rPr>
              <w:t>名得6分；第</w:t>
            </w:r>
            <w:r w:rsidR="00A36E33">
              <w:rPr>
                <w:rFonts w:asciiTheme="minorEastAsia" w:eastAsiaTheme="minorEastAsia" w:hAnsiTheme="minorEastAsia" w:cs="宋体" w:hint="eastAsia"/>
                <w:color w:val="000000"/>
                <w:kern w:val="0"/>
                <w:sz w:val="20"/>
              </w:rPr>
              <w:t>31-50</w:t>
            </w:r>
            <w:r w:rsidRPr="004E7561">
              <w:rPr>
                <w:rFonts w:asciiTheme="minorEastAsia" w:eastAsiaTheme="minorEastAsia" w:hAnsiTheme="minorEastAsia" w:cs="宋体" w:hint="eastAsia"/>
                <w:color w:val="000000"/>
                <w:kern w:val="0"/>
                <w:sz w:val="20"/>
              </w:rPr>
              <w:t>名</w:t>
            </w:r>
            <w:r w:rsidR="005368FC">
              <w:rPr>
                <w:rFonts w:asciiTheme="minorEastAsia" w:eastAsiaTheme="minorEastAsia" w:hAnsiTheme="minorEastAsia" w:cs="宋体" w:hint="eastAsia"/>
                <w:color w:val="000000"/>
                <w:kern w:val="0"/>
                <w:sz w:val="20"/>
              </w:rPr>
              <w:t>得</w:t>
            </w:r>
            <w:r w:rsidRPr="004E7561">
              <w:rPr>
                <w:rFonts w:asciiTheme="minorEastAsia" w:eastAsiaTheme="minorEastAsia" w:hAnsiTheme="minorEastAsia" w:cs="宋体" w:hint="eastAsia"/>
                <w:color w:val="000000"/>
                <w:kern w:val="0"/>
                <w:sz w:val="20"/>
              </w:rPr>
              <w:t>4分；第</w:t>
            </w:r>
            <w:r w:rsidR="00A36E33">
              <w:rPr>
                <w:rFonts w:asciiTheme="minorEastAsia" w:eastAsiaTheme="minorEastAsia" w:hAnsiTheme="minorEastAsia" w:cs="宋体" w:hint="eastAsia"/>
                <w:color w:val="000000"/>
                <w:kern w:val="0"/>
                <w:sz w:val="20"/>
              </w:rPr>
              <w:t>51</w:t>
            </w:r>
            <w:r w:rsidRPr="004E7561">
              <w:rPr>
                <w:rFonts w:asciiTheme="minorEastAsia" w:eastAsiaTheme="minorEastAsia" w:hAnsiTheme="minorEastAsia" w:cs="宋体" w:hint="eastAsia"/>
                <w:color w:val="000000"/>
                <w:kern w:val="0"/>
                <w:sz w:val="20"/>
              </w:rPr>
              <w:t>-100名得2分；未上榜得0分</w:t>
            </w:r>
            <w:r w:rsidR="00A36E33">
              <w:rPr>
                <w:rFonts w:asciiTheme="minorEastAsia" w:eastAsiaTheme="minorEastAsia" w:hAnsiTheme="minorEastAsia" w:cs="宋体" w:hint="eastAsia"/>
                <w:color w:val="000000"/>
                <w:kern w:val="0"/>
                <w:sz w:val="20"/>
              </w:rPr>
              <w:t>。</w:t>
            </w:r>
          </w:p>
        </w:tc>
      </w:tr>
      <w:tr w:rsidR="001C70CB" w:rsidTr="001C70CB">
        <w:trPr>
          <w:trHeight w:val="123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tcBorders>
              <w:top w:val="nil"/>
              <w:left w:val="nil"/>
              <w:bottom w:val="single" w:sz="4" w:space="0" w:color="auto"/>
              <w:right w:val="single" w:sz="4" w:space="0" w:color="auto"/>
            </w:tcBorders>
            <w:vAlign w:val="center"/>
          </w:tcPr>
          <w:p w:rsidR="00896F86" w:rsidRDefault="00CF4E7C">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处罚/惩戒</w:t>
            </w:r>
            <w:r>
              <w:rPr>
                <w:rFonts w:asciiTheme="minorEastAsia" w:eastAsiaTheme="minorEastAsia" w:hAnsiTheme="minorEastAsia" w:cs="宋体" w:hint="eastAsia"/>
                <w:color w:val="000000"/>
                <w:kern w:val="0"/>
                <w:sz w:val="20"/>
              </w:rPr>
              <w:t>情况</w:t>
            </w:r>
          </w:p>
        </w:tc>
        <w:tc>
          <w:tcPr>
            <w:tcW w:w="549"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5</w:t>
            </w:r>
          </w:p>
        </w:tc>
        <w:tc>
          <w:tcPr>
            <w:tcW w:w="5438"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根据中注协行业信息管理系统披露的</w:t>
            </w:r>
            <w:r w:rsidRPr="004E7561">
              <w:rPr>
                <w:rFonts w:hint="eastAsia"/>
                <w:color w:val="000000"/>
                <w:sz w:val="20"/>
              </w:rPr>
              <w:t>近三年</w:t>
            </w:r>
            <w:r w:rsidRPr="004E7561">
              <w:rPr>
                <w:rFonts w:asciiTheme="minorEastAsia" w:eastAsiaTheme="minorEastAsia" w:hAnsiTheme="minorEastAsia" w:cs="宋体" w:hint="eastAsia"/>
                <w:color w:val="000000"/>
                <w:kern w:val="0"/>
                <w:sz w:val="20"/>
              </w:rPr>
              <w:t>“事务所处罚/惩戒信息”情况评分。无处罚/惩戒记录，计5分；每有一条记录扣一分，扣完为止。</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注：响应人自行查阅，并附相关查询截图加盖公章。</w:t>
            </w:r>
          </w:p>
        </w:tc>
      </w:tr>
      <w:tr w:rsidR="001C70CB" w:rsidTr="001C70CB">
        <w:trPr>
          <w:trHeight w:val="162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执业记录</w:t>
            </w:r>
            <w:r w:rsidRPr="004E7561">
              <w:rPr>
                <w:rFonts w:asciiTheme="minorEastAsia" w:eastAsiaTheme="minorEastAsia" w:hAnsiTheme="minorEastAsia" w:cs="宋体"/>
                <w:color w:val="000000"/>
                <w:kern w:val="0"/>
                <w:sz w:val="20"/>
              </w:rPr>
              <w:t>-类似业绩</w:t>
            </w:r>
          </w:p>
        </w:tc>
        <w:tc>
          <w:tcPr>
            <w:tcW w:w="549"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10</w:t>
            </w:r>
          </w:p>
        </w:tc>
        <w:tc>
          <w:tcPr>
            <w:tcW w:w="5438"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根据承担过</w:t>
            </w:r>
            <w:r w:rsidR="00A11BD8">
              <w:rPr>
                <w:rFonts w:asciiTheme="minorEastAsia" w:eastAsiaTheme="minorEastAsia" w:hAnsiTheme="minorEastAsia" w:cs="宋体" w:hint="eastAsia"/>
                <w:color w:val="000000"/>
                <w:kern w:val="0"/>
                <w:sz w:val="20"/>
              </w:rPr>
              <w:t>2022年至今</w:t>
            </w:r>
            <w:r w:rsidR="00C32F52">
              <w:rPr>
                <w:rFonts w:asciiTheme="minorEastAsia" w:eastAsiaTheme="minorEastAsia" w:hAnsiTheme="minorEastAsia" w:cs="宋体" w:hint="eastAsia"/>
                <w:color w:val="000000"/>
                <w:kern w:val="0"/>
                <w:sz w:val="20"/>
              </w:rPr>
              <w:t>陕西省内</w:t>
            </w:r>
            <w:r w:rsidRPr="004E7561">
              <w:rPr>
                <w:rFonts w:asciiTheme="minorEastAsia" w:eastAsiaTheme="minorEastAsia" w:hAnsiTheme="minorEastAsia" w:cs="宋体" w:hint="eastAsia"/>
                <w:color w:val="000000"/>
                <w:kern w:val="0"/>
                <w:sz w:val="20"/>
              </w:rPr>
              <w:t>类似投资控股类公司年报审计项目业绩项数、项目规模等综合情况对比赋分：</w:t>
            </w:r>
            <w:r w:rsidRPr="004E7561">
              <w:rPr>
                <w:rFonts w:asciiTheme="minorEastAsia" w:eastAsiaTheme="minorEastAsia" w:hAnsiTheme="minorEastAsia" w:cs="宋体"/>
                <w:color w:val="000000"/>
                <w:kern w:val="0"/>
                <w:sz w:val="20"/>
              </w:rPr>
              <w:br/>
            </w:r>
            <w:r w:rsidRPr="004E7561">
              <w:rPr>
                <w:rFonts w:asciiTheme="minorEastAsia" w:eastAsiaTheme="minorEastAsia" w:hAnsiTheme="minorEastAsia" w:cs="宋体" w:hint="eastAsia"/>
                <w:color w:val="000000"/>
                <w:kern w:val="0"/>
                <w:sz w:val="20"/>
              </w:rPr>
              <w:t>优秀计8-10分（类似业绩10项以上为优秀）；</w:t>
            </w:r>
            <w:r w:rsidRPr="004E7561">
              <w:rPr>
                <w:rFonts w:asciiTheme="minorEastAsia" w:eastAsiaTheme="minorEastAsia" w:hAnsiTheme="minorEastAsia" w:cs="宋体"/>
                <w:color w:val="000000"/>
                <w:kern w:val="0"/>
                <w:sz w:val="20"/>
              </w:rPr>
              <w:br/>
            </w:r>
            <w:r w:rsidRPr="004E7561">
              <w:rPr>
                <w:rFonts w:asciiTheme="minorEastAsia" w:eastAsiaTheme="minorEastAsia" w:hAnsiTheme="minorEastAsia" w:cs="宋体" w:hint="eastAsia"/>
                <w:color w:val="000000"/>
                <w:kern w:val="0"/>
                <w:sz w:val="20"/>
              </w:rPr>
              <w:t>良好计5-7分（类似业绩7-9项为良好）；</w:t>
            </w:r>
            <w:r w:rsidRPr="004E7561">
              <w:rPr>
                <w:rFonts w:asciiTheme="minorEastAsia" w:eastAsiaTheme="minorEastAsia" w:hAnsiTheme="minorEastAsia" w:cs="宋体"/>
                <w:color w:val="000000"/>
                <w:kern w:val="0"/>
                <w:sz w:val="20"/>
              </w:rPr>
              <w:br/>
            </w:r>
            <w:r w:rsidRPr="004E7561">
              <w:rPr>
                <w:rFonts w:asciiTheme="minorEastAsia" w:eastAsiaTheme="minorEastAsia" w:hAnsiTheme="minorEastAsia" w:cs="宋体" w:hint="eastAsia"/>
                <w:color w:val="000000"/>
                <w:kern w:val="0"/>
                <w:sz w:val="20"/>
              </w:rPr>
              <w:t>一般计3-4分（类似业绩4-6项为一般）；</w:t>
            </w:r>
            <w:r w:rsidRPr="004E7561">
              <w:rPr>
                <w:rFonts w:asciiTheme="minorEastAsia" w:eastAsiaTheme="minorEastAsia" w:hAnsiTheme="minorEastAsia" w:cs="宋体"/>
                <w:color w:val="000000"/>
                <w:kern w:val="0"/>
                <w:sz w:val="20"/>
              </w:rPr>
              <w:br/>
            </w:r>
            <w:r w:rsidRPr="004E7561">
              <w:rPr>
                <w:rFonts w:asciiTheme="minorEastAsia" w:eastAsiaTheme="minorEastAsia" w:hAnsiTheme="minorEastAsia" w:cs="宋体" w:hint="eastAsia"/>
                <w:color w:val="000000"/>
                <w:kern w:val="0"/>
                <w:sz w:val="20"/>
              </w:rPr>
              <w:t>较差计0-2分（类似业绩4项以下为较差）；</w:t>
            </w:r>
          </w:p>
        </w:tc>
      </w:tr>
      <w:tr w:rsidR="001C70CB" w:rsidTr="001C70CB">
        <w:trPr>
          <w:trHeight w:val="144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审计工作方案</w:t>
            </w:r>
          </w:p>
        </w:tc>
        <w:tc>
          <w:tcPr>
            <w:tcW w:w="549"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30</w:t>
            </w:r>
          </w:p>
        </w:tc>
        <w:tc>
          <w:tcPr>
            <w:tcW w:w="5438" w:type="dxa"/>
            <w:tcBorders>
              <w:top w:val="nil"/>
              <w:left w:val="nil"/>
              <w:bottom w:val="single" w:sz="4" w:space="0" w:color="auto"/>
              <w:right w:val="single" w:sz="4" w:space="0" w:color="auto"/>
            </w:tcBorders>
            <w:vAlign w:val="center"/>
          </w:tcPr>
          <w:p w:rsidR="00896F86" w:rsidRDefault="004E7561" w:rsidP="00315E0D">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根据响应人审计工作方案中涉及的所有工作流程、计划、工作节点、人员安排、工作成果</w:t>
            </w:r>
            <w:r w:rsidR="00CF07C8">
              <w:rPr>
                <w:rFonts w:asciiTheme="minorEastAsia" w:eastAsiaTheme="minorEastAsia" w:hAnsiTheme="minorEastAsia" w:cs="宋体" w:hint="eastAsia"/>
                <w:color w:val="000000"/>
                <w:kern w:val="0"/>
                <w:sz w:val="20"/>
              </w:rPr>
              <w:t>、</w:t>
            </w:r>
            <w:r w:rsidR="00CF07C8" w:rsidRPr="00315E0D">
              <w:rPr>
                <w:rFonts w:asciiTheme="minorEastAsia" w:eastAsiaTheme="minorEastAsia" w:hAnsiTheme="minorEastAsia" w:cs="宋体" w:hint="eastAsia"/>
                <w:color w:val="000000"/>
                <w:kern w:val="0"/>
                <w:sz w:val="20"/>
              </w:rPr>
              <w:t>质量管理</w:t>
            </w:r>
            <w:r w:rsidR="00C95E3D">
              <w:rPr>
                <w:rFonts w:asciiTheme="minorEastAsia" w:eastAsiaTheme="minorEastAsia" w:hAnsiTheme="minorEastAsia" w:cs="宋体" w:hint="eastAsia"/>
                <w:color w:val="000000"/>
                <w:kern w:val="0"/>
                <w:sz w:val="20"/>
              </w:rPr>
              <w:t>及质量控制</w:t>
            </w:r>
            <w:r w:rsidRPr="004E7561">
              <w:rPr>
                <w:rFonts w:asciiTheme="minorEastAsia" w:eastAsiaTheme="minorEastAsia" w:hAnsiTheme="minorEastAsia" w:cs="宋体" w:hint="eastAsia"/>
                <w:color w:val="000000"/>
                <w:kern w:val="0"/>
                <w:sz w:val="20"/>
              </w:rPr>
              <w:t>等描述全面准确，要点明确，与我公司业务特点的契合程度等情况，由谈判小组对响应人审计工作方案进行讨论对比赋分；优秀计21-30分，良好计11-20分，一般计1-10分。</w:t>
            </w:r>
          </w:p>
        </w:tc>
      </w:tr>
      <w:tr w:rsidR="001C70CB" w:rsidTr="001C70CB">
        <w:trPr>
          <w:trHeight w:val="72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val="restart"/>
            <w:tcBorders>
              <w:top w:val="nil"/>
              <w:left w:val="single" w:sz="4" w:space="0" w:color="auto"/>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人力及其他资源配置</w:t>
            </w:r>
            <w:r w:rsidRPr="004E7561">
              <w:rPr>
                <w:rFonts w:asciiTheme="minorEastAsia" w:eastAsiaTheme="minorEastAsia" w:hAnsiTheme="minorEastAsia" w:cs="宋体"/>
                <w:color w:val="000000"/>
                <w:kern w:val="0"/>
                <w:sz w:val="20"/>
              </w:rPr>
              <w:t>-拟派项目负责人</w:t>
            </w:r>
          </w:p>
        </w:tc>
        <w:tc>
          <w:tcPr>
            <w:tcW w:w="549" w:type="dxa"/>
            <w:vMerge w:val="restart"/>
            <w:tcBorders>
              <w:top w:val="nil"/>
              <w:left w:val="single" w:sz="4" w:space="0" w:color="auto"/>
              <w:bottom w:val="single" w:sz="4" w:space="0" w:color="auto"/>
              <w:right w:val="nil"/>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8</w:t>
            </w:r>
          </w:p>
        </w:tc>
        <w:tc>
          <w:tcPr>
            <w:tcW w:w="5438" w:type="dxa"/>
            <w:tcBorders>
              <w:top w:val="single" w:sz="4" w:space="0" w:color="auto"/>
              <w:left w:val="single" w:sz="4" w:space="0" w:color="auto"/>
              <w:bottom w:val="nil"/>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根据拟派项目团队负责人的资质、从业年限、审计项目经验（以合同中能看出项目负责人姓名为准）、综合情况对比赋分；</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nil"/>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nil"/>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nil"/>
              <w:left w:val="single" w:sz="4" w:space="0" w:color="auto"/>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优秀计7-8分（注册会计师、从业15年以上、有大型项目经验（上市公司、IPO业务、大型央企）；</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single" w:sz="4" w:space="0" w:color="auto"/>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single" w:sz="4" w:space="0" w:color="auto"/>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single" w:sz="4" w:space="0" w:color="auto"/>
              <w:left w:val="single" w:sz="4" w:space="0" w:color="auto"/>
              <w:bottom w:val="nil"/>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良好计4-6分（注册会计师、从业7-14年、有大型项目经验（上市公司、IPO业务、大型央企业</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nil"/>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nil"/>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nil"/>
              <w:left w:val="single" w:sz="4" w:space="0" w:color="auto"/>
              <w:bottom w:val="nil"/>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一般计1-3分、（注册会计师、从业6年以下、有大型项目经验（上市公司、IPO业务、大型央企）</w:t>
            </w:r>
          </w:p>
        </w:tc>
      </w:tr>
      <w:tr w:rsidR="001C70CB" w:rsidTr="001C70CB">
        <w:trPr>
          <w:trHeight w:val="27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nil"/>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nil"/>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nil"/>
              <w:left w:val="single" w:sz="4" w:space="0" w:color="auto"/>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较差计0分（不符合以上条件者）</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val="restart"/>
            <w:tcBorders>
              <w:top w:val="single" w:sz="4" w:space="0" w:color="auto"/>
              <w:left w:val="single" w:sz="4" w:space="0" w:color="auto"/>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人力及其他资源配置</w:t>
            </w:r>
            <w:r w:rsidRPr="004E7561">
              <w:rPr>
                <w:rFonts w:asciiTheme="minorEastAsia" w:eastAsiaTheme="minorEastAsia" w:hAnsiTheme="minorEastAsia" w:cs="宋体"/>
                <w:color w:val="000000"/>
                <w:kern w:val="0"/>
                <w:sz w:val="20"/>
              </w:rPr>
              <w:t>-拟派项目团队</w:t>
            </w:r>
          </w:p>
        </w:tc>
        <w:tc>
          <w:tcPr>
            <w:tcW w:w="549" w:type="dxa"/>
            <w:vMerge w:val="restart"/>
            <w:tcBorders>
              <w:top w:val="single" w:sz="4" w:space="0" w:color="auto"/>
              <w:left w:val="single" w:sz="4" w:space="0" w:color="auto"/>
              <w:bottom w:val="single" w:sz="4" w:space="0" w:color="auto"/>
              <w:right w:val="nil"/>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12</w:t>
            </w:r>
          </w:p>
        </w:tc>
        <w:tc>
          <w:tcPr>
            <w:tcW w:w="5438" w:type="dxa"/>
            <w:tcBorders>
              <w:top w:val="single" w:sz="4" w:space="0" w:color="auto"/>
              <w:left w:val="single" w:sz="4" w:space="0" w:color="auto"/>
              <w:bottom w:val="nil"/>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根据拟派项目团队人数、团队人员资质、级别等综合情况对比赋分：</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nil"/>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nil"/>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nil"/>
              <w:left w:val="single" w:sz="4" w:space="0" w:color="auto"/>
              <w:bottom w:val="nil"/>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优秀计10-12分（团队12人以上（不含下限）、注册会计师及项目经理占6人以上为优秀）；</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nil"/>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nil"/>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nil"/>
              <w:left w:val="single" w:sz="4" w:space="0" w:color="auto"/>
              <w:bottom w:val="nil"/>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良好计7-9分（团队10--12人、注册会计师及项目经理占5人为良好）；</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nil"/>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nil"/>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nil"/>
              <w:left w:val="single" w:sz="4" w:space="0" w:color="auto"/>
              <w:bottom w:val="nil"/>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一般计4-6分（团队8-10人、注册会计师及项目经理占4人为良好）、</w:t>
            </w:r>
          </w:p>
        </w:tc>
      </w:tr>
      <w:tr w:rsidR="001C70CB" w:rsidTr="001C70CB">
        <w:trPr>
          <w:trHeight w:val="480"/>
        </w:trPr>
        <w:tc>
          <w:tcPr>
            <w:tcW w:w="1220" w:type="dxa"/>
            <w:vMerge/>
            <w:tcBorders>
              <w:left w:val="single" w:sz="4" w:space="0" w:color="auto"/>
              <w:right w:val="single" w:sz="4" w:space="0" w:color="auto"/>
            </w:tcBorders>
            <w:vAlign w:val="center"/>
          </w:tcPr>
          <w:p w:rsidR="001C70CB" w:rsidRPr="00EE1B80" w:rsidRDefault="001C70CB" w:rsidP="00FB4F56">
            <w:pPr>
              <w:widowControl/>
              <w:jc w:val="left"/>
              <w:rPr>
                <w:rFonts w:asciiTheme="minorEastAsia" w:eastAsiaTheme="minorEastAsia" w:hAnsiTheme="minorEastAsia" w:cs="宋体"/>
                <w:b/>
                <w:bCs/>
                <w:color w:val="000000"/>
                <w:kern w:val="0"/>
                <w:sz w:val="20"/>
              </w:rPr>
            </w:pPr>
          </w:p>
        </w:tc>
        <w:tc>
          <w:tcPr>
            <w:tcW w:w="1690" w:type="dxa"/>
            <w:vMerge/>
            <w:tcBorders>
              <w:top w:val="nil"/>
              <w:left w:val="single" w:sz="4" w:space="0" w:color="auto"/>
              <w:bottom w:val="single" w:sz="4" w:space="0" w:color="auto"/>
              <w:right w:val="single" w:sz="4" w:space="0" w:color="auto"/>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9" w:type="dxa"/>
            <w:vMerge/>
            <w:tcBorders>
              <w:top w:val="nil"/>
              <w:left w:val="single" w:sz="4" w:space="0" w:color="auto"/>
              <w:bottom w:val="single" w:sz="4" w:space="0" w:color="auto"/>
              <w:right w:val="nil"/>
            </w:tcBorders>
            <w:vAlign w:val="center"/>
          </w:tcPr>
          <w:p w:rsidR="00896F86" w:rsidRDefault="00896F86">
            <w:pPr>
              <w:widowControl/>
              <w:spacing w:line="240" w:lineRule="auto"/>
              <w:rPr>
                <w:rFonts w:asciiTheme="minorEastAsia" w:eastAsiaTheme="minorEastAsia" w:hAnsiTheme="minorEastAsia" w:cs="宋体"/>
                <w:color w:val="000000"/>
                <w:kern w:val="0"/>
                <w:sz w:val="20"/>
              </w:rPr>
            </w:pPr>
          </w:p>
        </w:tc>
        <w:tc>
          <w:tcPr>
            <w:tcW w:w="5438" w:type="dxa"/>
            <w:tcBorders>
              <w:top w:val="nil"/>
              <w:left w:val="single" w:sz="4" w:space="0" w:color="auto"/>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较差计0-3分。（团队8人以下、注册会计师及项目经理占3人为较差）</w:t>
            </w:r>
          </w:p>
        </w:tc>
      </w:tr>
      <w:tr w:rsidR="001C70CB" w:rsidTr="001C70CB">
        <w:trPr>
          <w:trHeight w:val="720"/>
        </w:trPr>
        <w:tc>
          <w:tcPr>
            <w:tcW w:w="1220" w:type="dxa"/>
            <w:vMerge/>
            <w:tcBorders>
              <w:left w:val="single" w:sz="4" w:space="0" w:color="auto"/>
              <w:right w:val="single" w:sz="4" w:space="0" w:color="auto"/>
            </w:tcBorders>
            <w:vAlign w:val="center"/>
          </w:tcPr>
          <w:p w:rsidR="001C70CB" w:rsidRPr="00EE1B80" w:rsidRDefault="001C70CB" w:rsidP="00FB4F56">
            <w:pPr>
              <w:widowControl/>
              <w:jc w:val="center"/>
              <w:rPr>
                <w:rFonts w:asciiTheme="minorEastAsia" w:eastAsiaTheme="minorEastAsia" w:hAnsiTheme="minorEastAsia" w:cs="宋体"/>
                <w:b/>
                <w:bCs/>
                <w:color w:val="000000"/>
                <w:kern w:val="0"/>
                <w:sz w:val="20"/>
              </w:rPr>
            </w:pPr>
          </w:p>
        </w:tc>
        <w:tc>
          <w:tcPr>
            <w:tcW w:w="1690"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信息安全管理水平</w:t>
            </w:r>
          </w:p>
        </w:tc>
        <w:tc>
          <w:tcPr>
            <w:tcW w:w="549"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5</w:t>
            </w:r>
          </w:p>
        </w:tc>
        <w:tc>
          <w:tcPr>
            <w:tcW w:w="5438"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附材料说明会计师事务所在信息安全、工作底稿数据保护等方面采取的措施，在国际网络中保持独立性的情况等。</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优秀计4-5分；</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一般计2-3分；</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较差的1分；</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未提供有关资料的计0分。</w:t>
            </w:r>
          </w:p>
        </w:tc>
      </w:tr>
      <w:tr w:rsidR="001C70CB" w:rsidTr="001C70CB">
        <w:trPr>
          <w:trHeight w:val="720"/>
        </w:trPr>
        <w:tc>
          <w:tcPr>
            <w:tcW w:w="1220" w:type="dxa"/>
            <w:vMerge/>
            <w:tcBorders>
              <w:left w:val="single" w:sz="4" w:space="0" w:color="auto"/>
              <w:bottom w:val="single" w:sz="4" w:space="0" w:color="auto"/>
              <w:right w:val="single" w:sz="4" w:space="0" w:color="auto"/>
            </w:tcBorders>
            <w:vAlign w:val="center"/>
          </w:tcPr>
          <w:p w:rsidR="001C70CB" w:rsidRPr="00EE1B80" w:rsidRDefault="001C70CB" w:rsidP="00FB4F56">
            <w:pPr>
              <w:widowControl/>
              <w:jc w:val="center"/>
              <w:rPr>
                <w:rFonts w:asciiTheme="minorEastAsia" w:eastAsiaTheme="minorEastAsia" w:hAnsiTheme="minorEastAsia" w:cs="宋体"/>
                <w:b/>
                <w:bCs/>
                <w:color w:val="000000"/>
                <w:kern w:val="0"/>
                <w:sz w:val="20"/>
              </w:rPr>
            </w:pPr>
          </w:p>
        </w:tc>
        <w:tc>
          <w:tcPr>
            <w:tcW w:w="1690"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风险承担能力水平</w:t>
            </w:r>
          </w:p>
        </w:tc>
        <w:tc>
          <w:tcPr>
            <w:tcW w:w="549"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5</w:t>
            </w:r>
          </w:p>
        </w:tc>
        <w:tc>
          <w:tcPr>
            <w:tcW w:w="5438"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结合本项目实际情况提供风险承担能力证明及承诺，包括不限于计提的职业风险基金和已购买的职业保险情况，以及自2022年以来因与执业行为相关的民事诉讼而需承担民事责任的情况等。</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优秀计4-5分；</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一般计2-3分；</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较差的1分；</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未提供有关资料的计0分。</w:t>
            </w:r>
          </w:p>
        </w:tc>
      </w:tr>
      <w:tr w:rsidR="001C70CB" w:rsidTr="001C70CB">
        <w:trPr>
          <w:trHeight w:val="720"/>
        </w:trPr>
        <w:tc>
          <w:tcPr>
            <w:tcW w:w="1220" w:type="dxa"/>
            <w:tcBorders>
              <w:top w:val="nil"/>
              <w:left w:val="single" w:sz="4" w:space="0" w:color="auto"/>
              <w:bottom w:val="single" w:sz="4" w:space="0" w:color="auto"/>
              <w:right w:val="single" w:sz="4" w:space="0" w:color="auto"/>
            </w:tcBorders>
            <w:vAlign w:val="center"/>
          </w:tcPr>
          <w:p w:rsidR="001C70CB" w:rsidRPr="00EE1B80" w:rsidRDefault="004E7561" w:rsidP="00FB4F56">
            <w:pPr>
              <w:widowControl/>
              <w:jc w:val="center"/>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商务部分</w:t>
            </w:r>
          </w:p>
        </w:tc>
        <w:tc>
          <w:tcPr>
            <w:tcW w:w="1690"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报价</w:t>
            </w:r>
          </w:p>
        </w:tc>
        <w:tc>
          <w:tcPr>
            <w:tcW w:w="549"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color w:val="000000"/>
                <w:kern w:val="0"/>
                <w:sz w:val="20"/>
              </w:rPr>
              <w:t>15</w:t>
            </w:r>
          </w:p>
        </w:tc>
        <w:tc>
          <w:tcPr>
            <w:tcW w:w="5438" w:type="dxa"/>
            <w:tcBorders>
              <w:top w:val="nil"/>
              <w:left w:val="nil"/>
              <w:bottom w:val="single" w:sz="4" w:space="0" w:color="auto"/>
              <w:right w:val="single" w:sz="4" w:space="0" w:color="auto"/>
            </w:tcBorders>
            <w:vAlign w:val="center"/>
          </w:tcPr>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以满足选聘文件要求的所有会计师事务所审计费用报价的平均值作为选聘基准价，按照下列公式计算审计费用报价得分：</w:t>
            </w:r>
          </w:p>
          <w:p w:rsidR="00896F86" w:rsidRDefault="004E7561">
            <w:pPr>
              <w:widowControl/>
              <w:spacing w:line="240" w:lineRule="auto"/>
              <w:rPr>
                <w:rFonts w:asciiTheme="minorEastAsia" w:eastAsiaTheme="minorEastAsia" w:hAnsiTheme="minorEastAsia" w:cs="宋体"/>
                <w:color w:val="000000"/>
                <w:kern w:val="0"/>
                <w:sz w:val="20"/>
              </w:rPr>
            </w:pPr>
            <w:r w:rsidRPr="004E7561">
              <w:rPr>
                <w:rFonts w:asciiTheme="minorEastAsia" w:eastAsiaTheme="minorEastAsia" w:hAnsiTheme="minorEastAsia" w:cs="宋体" w:hint="eastAsia"/>
                <w:color w:val="000000"/>
                <w:kern w:val="0"/>
                <w:sz w:val="20"/>
              </w:rPr>
              <w:t>报价得分=（1-∣选聘基准价-审计费用报价∣/选聘基准价）×15</w:t>
            </w:r>
          </w:p>
        </w:tc>
      </w:tr>
      <w:tr w:rsidR="001C70CB" w:rsidTr="001C70CB">
        <w:trPr>
          <w:trHeight w:val="510"/>
        </w:trPr>
        <w:tc>
          <w:tcPr>
            <w:tcW w:w="1220" w:type="dxa"/>
            <w:tcBorders>
              <w:top w:val="nil"/>
              <w:left w:val="single" w:sz="4" w:space="0" w:color="auto"/>
              <w:bottom w:val="single" w:sz="4" w:space="0" w:color="auto"/>
              <w:right w:val="single" w:sz="4" w:space="0" w:color="auto"/>
            </w:tcBorders>
            <w:vAlign w:val="bottom"/>
          </w:tcPr>
          <w:p w:rsidR="001C70CB" w:rsidRPr="00EE1B80" w:rsidRDefault="004E7561" w:rsidP="00FB4F56">
            <w:pPr>
              <w:widowControl/>
              <w:jc w:val="left"/>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合计</w:t>
            </w:r>
          </w:p>
        </w:tc>
        <w:tc>
          <w:tcPr>
            <w:tcW w:w="1690" w:type="dxa"/>
            <w:tcBorders>
              <w:top w:val="nil"/>
              <w:left w:val="nil"/>
              <w:bottom w:val="single" w:sz="4" w:space="0" w:color="auto"/>
              <w:right w:val="single" w:sz="4" w:space="0" w:color="auto"/>
            </w:tcBorders>
            <w:vAlign w:val="bottom"/>
          </w:tcPr>
          <w:p w:rsidR="001C70CB" w:rsidRPr="00EE1B80" w:rsidRDefault="004E7561" w:rsidP="00FB4F56">
            <w:pPr>
              <w:widowControl/>
              <w:jc w:val="left"/>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 xml:space="preserve">　</w:t>
            </w:r>
          </w:p>
        </w:tc>
        <w:tc>
          <w:tcPr>
            <w:tcW w:w="549" w:type="dxa"/>
            <w:tcBorders>
              <w:top w:val="nil"/>
              <w:left w:val="nil"/>
              <w:bottom w:val="single" w:sz="4" w:space="0" w:color="auto"/>
              <w:right w:val="single" w:sz="4" w:space="0" w:color="auto"/>
            </w:tcBorders>
            <w:vAlign w:val="bottom"/>
          </w:tcPr>
          <w:p w:rsidR="001C70CB" w:rsidRPr="00EE1B80" w:rsidRDefault="004E7561" w:rsidP="00FB4F56">
            <w:pPr>
              <w:widowControl/>
              <w:jc w:val="right"/>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b/>
                <w:bCs/>
                <w:color w:val="000000"/>
                <w:kern w:val="0"/>
                <w:sz w:val="20"/>
              </w:rPr>
              <w:t>100</w:t>
            </w:r>
          </w:p>
        </w:tc>
        <w:tc>
          <w:tcPr>
            <w:tcW w:w="5438" w:type="dxa"/>
            <w:tcBorders>
              <w:top w:val="nil"/>
              <w:left w:val="nil"/>
              <w:bottom w:val="single" w:sz="4" w:space="0" w:color="auto"/>
              <w:right w:val="single" w:sz="4" w:space="0" w:color="auto"/>
            </w:tcBorders>
            <w:vAlign w:val="bottom"/>
          </w:tcPr>
          <w:p w:rsidR="001C70CB" w:rsidRPr="00EE1B80" w:rsidRDefault="004E7561" w:rsidP="00FB4F56">
            <w:pPr>
              <w:widowControl/>
              <w:jc w:val="left"/>
              <w:rPr>
                <w:rFonts w:asciiTheme="minorEastAsia" w:eastAsiaTheme="minorEastAsia" w:hAnsiTheme="minorEastAsia" w:cs="宋体"/>
                <w:b/>
                <w:bCs/>
                <w:color w:val="000000"/>
                <w:kern w:val="0"/>
                <w:sz w:val="20"/>
              </w:rPr>
            </w:pPr>
            <w:r w:rsidRPr="004E7561">
              <w:rPr>
                <w:rFonts w:asciiTheme="minorEastAsia" w:eastAsiaTheme="minorEastAsia" w:hAnsiTheme="minorEastAsia" w:cs="宋体" w:hint="eastAsia"/>
                <w:b/>
                <w:bCs/>
                <w:color w:val="000000"/>
                <w:kern w:val="0"/>
                <w:sz w:val="20"/>
              </w:rPr>
              <w:t xml:space="preserve">　</w:t>
            </w:r>
          </w:p>
        </w:tc>
      </w:tr>
    </w:tbl>
    <w:p w:rsidR="002F0585" w:rsidRDefault="002F0585" w:rsidP="00EF39EC">
      <w:pPr>
        <w:snapToGrid w:val="0"/>
        <w:spacing w:line="360" w:lineRule="auto"/>
        <w:ind w:firstLineChars="200" w:firstLine="560"/>
        <w:rPr>
          <w:rFonts w:ascii="仿宋_GB2312" w:eastAsia="仿宋_GB2312" w:hAnsi="宋体"/>
          <w:sz w:val="28"/>
          <w:szCs w:val="28"/>
        </w:rPr>
      </w:pPr>
    </w:p>
    <w:p w:rsidR="001F4D24" w:rsidRPr="001F4D24" w:rsidRDefault="001F4D24" w:rsidP="001F4D24">
      <w:pPr>
        <w:ind w:firstLine="560"/>
        <w:rPr>
          <w:rFonts w:ascii="宋体" w:hAnsi="宋体" w:cs="仿宋_GB2312"/>
          <w:kern w:val="0"/>
          <w:sz w:val="28"/>
          <w:szCs w:val="28"/>
        </w:rPr>
      </w:pPr>
    </w:p>
    <w:p w:rsidR="001F4D24" w:rsidRDefault="001F4D24" w:rsidP="001F4D24">
      <w:pPr>
        <w:ind w:firstLine="560"/>
        <w:rPr>
          <w:rFonts w:ascii="宋体" w:hAnsi="宋体" w:cs="仿宋_GB2312"/>
          <w:kern w:val="0"/>
          <w:sz w:val="28"/>
          <w:szCs w:val="28"/>
        </w:rPr>
      </w:pPr>
    </w:p>
    <w:p w:rsidR="0006542D" w:rsidRPr="000E5C75" w:rsidRDefault="0006542D" w:rsidP="00440FED">
      <w:pPr>
        <w:autoSpaceDE w:val="0"/>
        <w:autoSpaceDN w:val="0"/>
        <w:adjustRightInd w:val="0"/>
        <w:spacing w:line="0" w:lineRule="atLeast"/>
        <w:rPr>
          <w:rFonts w:ascii="宋体" w:hAnsi="宋体" w:cs="仿宋_GB2312"/>
          <w:kern w:val="0"/>
          <w:sz w:val="28"/>
          <w:szCs w:val="28"/>
        </w:rPr>
        <w:sectPr w:rsidR="0006542D" w:rsidRPr="000E5C75" w:rsidSect="0006542D">
          <w:pgSz w:w="11906" w:h="16838"/>
          <w:pgMar w:top="1134" w:right="1800" w:bottom="1440" w:left="1466" w:header="851" w:footer="992" w:gutter="0"/>
          <w:cols w:space="720"/>
          <w:docGrid w:type="lines" w:linePitch="312"/>
        </w:sectPr>
      </w:pPr>
    </w:p>
    <w:p w:rsidR="002C15C7" w:rsidRDefault="002C15C7" w:rsidP="00440FED">
      <w:pPr>
        <w:jc w:val="center"/>
        <w:rPr>
          <w:rFonts w:ascii="黑体" w:eastAsia="黑体"/>
          <w:b/>
          <w:bCs/>
          <w:sz w:val="44"/>
        </w:rPr>
      </w:pPr>
    </w:p>
    <w:p w:rsidR="002C15C7" w:rsidRDefault="002C15C7" w:rsidP="00440FED">
      <w:pPr>
        <w:jc w:val="center"/>
        <w:rPr>
          <w:rFonts w:ascii="黑体" w:eastAsia="黑体"/>
          <w:b/>
          <w:bCs/>
          <w:sz w:val="44"/>
        </w:rPr>
      </w:pPr>
    </w:p>
    <w:p w:rsidR="002C15C7" w:rsidRDefault="002C15C7" w:rsidP="00440FED">
      <w:pPr>
        <w:jc w:val="center"/>
        <w:rPr>
          <w:rFonts w:ascii="黑体" w:eastAsia="黑体"/>
          <w:b/>
          <w:bCs/>
          <w:sz w:val="44"/>
        </w:rPr>
      </w:pPr>
    </w:p>
    <w:p w:rsidR="002C15C7" w:rsidRDefault="002C15C7" w:rsidP="00440FED">
      <w:pPr>
        <w:jc w:val="center"/>
        <w:rPr>
          <w:rFonts w:ascii="黑体" w:eastAsia="黑体"/>
          <w:b/>
          <w:bCs/>
          <w:sz w:val="44"/>
        </w:rPr>
      </w:pPr>
    </w:p>
    <w:p w:rsidR="002C15C7" w:rsidRDefault="002C15C7" w:rsidP="00440FED">
      <w:pPr>
        <w:jc w:val="center"/>
        <w:rPr>
          <w:rFonts w:ascii="黑体" w:eastAsia="黑体"/>
          <w:b/>
          <w:bCs/>
          <w:sz w:val="44"/>
        </w:rPr>
      </w:pPr>
    </w:p>
    <w:p w:rsidR="002C15C7" w:rsidRDefault="002C15C7" w:rsidP="00440FED">
      <w:pPr>
        <w:jc w:val="center"/>
        <w:rPr>
          <w:rFonts w:ascii="黑体" w:eastAsia="黑体"/>
          <w:b/>
          <w:bCs/>
          <w:sz w:val="44"/>
        </w:rPr>
      </w:pPr>
    </w:p>
    <w:p w:rsidR="002C15C7" w:rsidRDefault="002C15C7" w:rsidP="00440FED">
      <w:pPr>
        <w:jc w:val="center"/>
        <w:rPr>
          <w:rFonts w:ascii="黑体" w:eastAsia="黑体"/>
          <w:b/>
          <w:bCs/>
          <w:sz w:val="44"/>
        </w:rPr>
      </w:pPr>
    </w:p>
    <w:p w:rsidR="00896F86" w:rsidRDefault="00086EFF" w:rsidP="00B32ECC">
      <w:pPr>
        <w:widowControl/>
        <w:spacing w:beforeLines="100" w:afterLines="100" w:line="240" w:lineRule="auto"/>
        <w:jc w:val="center"/>
        <w:outlineLvl w:val="0"/>
        <w:rPr>
          <w:rFonts w:ascii="黑体" w:eastAsia="黑体" w:hAnsi="黑体"/>
          <w:sz w:val="44"/>
          <w:szCs w:val="44"/>
        </w:rPr>
      </w:pPr>
      <w:bookmarkStart w:id="22" w:name="_Toc211327710"/>
      <w:r w:rsidRPr="00EF39EC">
        <w:rPr>
          <w:rFonts w:ascii="黑体" w:eastAsia="黑体" w:hAnsi="黑体" w:hint="eastAsia"/>
          <w:sz w:val="44"/>
          <w:szCs w:val="44"/>
        </w:rPr>
        <w:t>第</w:t>
      </w:r>
      <w:r w:rsidR="00123143" w:rsidRPr="00EF39EC">
        <w:rPr>
          <w:rFonts w:ascii="黑体" w:eastAsia="黑体" w:hAnsi="黑体" w:hint="eastAsia"/>
          <w:sz w:val="44"/>
          <w:szCs w:val="44"/>
        </w:rPr>
        <w:t>五</w:t>
      </w:r>
      <w:r w:rsidRPr="00EF39EC">
        <w:rPr>
          <w:rFonts w:ascii="黑体" w:eastAsia="黑体" w:hAnsi="黑体" w:hint="eastAsia"/>
          <w:sz w:val="44"/>
          <w:szCs w:val="44"/>
        </w:rPr>
        <w:t>部分</w:t>
      </w:r>
      <w:r w:rsidR="002C15C7" w:rsidRPr="00EF39EC">
        <w:rPr>
          <w:rFonts w:ascii="黑体" w:eastAsia="黑体" w:hAnsi="黑体" w:hint="eastAsia"/>
          <w:sz w:val="44"/>
          <w:szCs w:val="44"/>
        </w:rPr>
        <w:t xml:space="preserve">  谈判</w:t>
      </w:r>
      <w:r w:rsidR="00CD0230" w:rsidRPr="00EF39EC">
        <w:rPr>
          <w:rFonts w:ascii="黑体" w:eastAsia="黑体" w:hAnsi="黑体" w:hint="eastAsia"/>
          <w:sz w:val="44"/>
          <w:szCs w:val="44"/>
        </w:rPr>
        <w:t>响应</w:t>
      </w:r>
      <w:r w:rsidRPr="00EF39EC">
        <w:rPr>
          <w:rFonts w:ascii="黑体" w:eastAsia="黑体" w:hAnsi="黑体" w:hint="eastAsia"/>
          <w:sz w:val="44"/>
          <w:szCs w:val="44"/>
        </w:rPr>
        <w:t>文件格式</w:t>
      </w:r>
      <w:bookmarkEnd w:id="22"/>
    </w:p>
    <w:p w:rsidR="00086EFF" w:rsidRPr="00D20CA9" w:rsidRDefault="00086EFF">
      <w:pPr>
        <w:pStyle w:val="ad"/>
        <w:jc w:val="center"/>
        <w:rPr>
          <w:rFonts w:ascii="黑体" w:eastAsia="黑体"/>
          <w:szCs w:val="20"/>
        </w:rPr>
      </w:pPr>
    </w:p>
    <w:p w:rsidR="002C15C7" w:rsidRDefault="002C15C7">
      <w:pPr>
        <w:widowControl/>
        <w:spacing w:line="240" w:lineRule="auto"/>
        <w:jc w:val="left"/>
        <w:rPr>
          <w:rFonts w:ascii="宋体" w:hAnsi="宋体"/>
          <w:b/>
          <w:bCs/>
          <w:sz w:val="32"/>
        </w:rPr>
      </w:pPr>
      <w:r>
        <w:rPr>
          <w:rFonts w:ascii="宋体" w:hAnsi="宋体"/>
          <w:b/>
          <w:bCs/>
          <w:sz w:val="32"/>
        </w:rPr>
        <w:br w:type="page"/>
      </w:r>
    </w:p>
    <w:p w:rsidR="00FC6946" w:rsidRDefault="00FC6946" w:rsidP="00FC6946">
      <w:pPr>
        <w:jc w:val="left"/>
        <w:rPr>
          <w:rFonts w:ascii="仿宋" w:eastAsia="仿宋" w:hAnsi="仿宋"/>
          <w:b/>
          <w:sz w:val="36"/>
          <w:szCs w:val="36"/>
          <w:bdr w:val="single" w:sz="4" w:space="0" w:color="auto"/>
        </w:rPr>
      </w:pPr>
      <w:r w:rsidRPr="003916EF">
        <w:rPr>
          <w:rFonts w:ascii="仿宋" w:eastAsia="仿宋" w:hAnsi="仿宋" w:cs="仿宋_GB2312" w:hint="eastAsia"/>
          <w:b/>
          <w:bCs/>
          <w:sz w:val="36"/>
          <w:szCs w:val="36"/>
          <w:bdr w:val="single" w:sz="4" w:space="0" w:color="auto"/>
        </w:rPr>
        <w:lastRenderedPageBreak/>
        <w:t>正本/副本</w:t>
      </w:r>
    </w:p>
    <w:p w:rsidR="007865B5" w:rsidRPr="002C15C7" w:rsidRDefault="007865B5" w:rsidP="007865B5">
      <w:pPr>
        <w:rPr>
          <w:rFonts w:ascii="宋体" w:hAnsi="宋体"/>
          <w:b/>
          <w:bCs/>
          <w:sz w:val="32"/>
        </w:rPr>
      </w:pPr>
    </w:p>
    <w:p w:rsidR="00FC6946" w:rsidRDefault="00FC6946" w:rsidP="00EF39EC">
      <w:pPr>
        <w:spacing w:line="360" w:lineRule="auto"/>
        <w:jc w:val="center"/>
        <w:rPr>
          <w:rFonts w:ascii="黑体" w:eastAsia="黑体" w:hAnsi="黑体"/>
          <w:bCs/>
          <w:sz w:val="44"/>
          <w:szCs w:val="44"/>
        </w:rPr>
      </w:pPr>
    </w:p>
    <w:p w:rsidR="002A66D3" w:rsidRPr="00EF39EC" w:rsidRDefault="00D25B9A" w:rsidP="00EF39EC">
      <w:pPr>
        <w:spacing w:line="360" w:lineRule="auto"/>
        <w:jc w:val="center"/>
        <w:rPr>
          <w:rFonts w:ascii="黑体" w:eastAsia="黑体" w:hAnsi="黑体"/>
          <w:bCs/>
          <w:sz w:val="44"/>
          <w:szCs w:val="44"/>
        </w:rPr>
      </w:pPr>
      <w:r w:rsidRPr="00EF39EC">
        <w:rPr>
          <w:rFonts w:ascii="黑体" w:eastAsia="黑体" w:hAnsi="黑体" w:hint="eastAsia"/>
          <w:bCs/>
          <w:sz w:val="44"/>
          <w:szCs w:val="44"/>
        </w:rPr>
        <w:t>西安投资控股有限公司</w:t>
      </w:r>
    </w:p>
    <w:p w:rsidR="002A66D3" w:rsidRDefault="002F0585" w:rsidP="00EF39EC">
      <w:pPr>
        <w:spacing w:line="360" w:lineRule="auto"/>
        <w:jc w:val="center"/>
        <w:rPr>
          <w:rFonts w:ascii="黑体" w:eastAsia="黑体" w:hAnsi="黑体"/>
          <w:bCs/>
          <w:sz w:val="44"/>
          <w:szCs w:val="44"/>
        </w:rPr>
      </w:pPr>
      <w:r>
        <w:rPr>
          <w:rFonts w:ascii="黑体" w:eastAsia="黑体" w:hAnsi="黑体" w:hint="eastAsia"/>
          <w:bCs/>
          <w:sz w:val="44"/>
          <w:szCs w:val="44"/>
        </w:rPr>
        <w:t>2025</w:t>
      </w:r>
      <w:r w:rsidR="00D25B9A" w:rsidRPr="00EF39EC">
        <w:rPr>
          <w:rFonts w:ascii="黑体" w:eastAsia="黑体" w:hAnsi="黑体"/>
          <w:bCs/>
          <w:sz w:val="44"/>
          <w:szCs w:val="44"/>
        </w:rPr>
        <w:t>年度年报审计</w:t>
      </w:r>
      <w:r w:rsidR="00F4046F" w:rsidRPr="00EF39EC">
        <w:rPr>
          <w:rFonts w:ascii="黑体" w:eastAsia="黑体" w:hAnsi="黑体" w:hint="eastAsia"/>
          <w:bCs/>
          <w:sz w:val="44"/>
          <w:szCs w:val="44"/>
        </w:rPr>
        <w:t>机构</w:t>
      </w:r>
      <w:r w:rsidR="00FC6946">
        <w:rPr>
          <w:rFonts w:ascii="黑体" w:eastAsia="黑体" w:hAnsi="黑体" w:hint="eastAsia"/>
          <w:bCs/>
          <w:sz w:val="44"/>
          <w:szCs w:val="44"/>
        </w:rPr>
        <w:t>选聘</w:t>
      </w:r>
      <w:r w:rsidR="002A66D3" w:rsidRPr="00EF39EC">
        <w:rPr>
          <w:rFonts w:ascii="黑体" w:eastAsia="黑体" w:hAnsi="黑体" w:hint="eastAsia"/>
          <w:bCs/>
          <w:sz w:val="44"/>
          <w:szCs w:val="44"/>
        </w:rPr>
        <w:t>项目</w:t>
      </w:r>
    </w:p>
    <w:p w:rsidR="00FC6946" w:rsidRDefault="00FC6946" w:rsidP="00EF39EC">
      <w:pPr>
        <w:spacing w:line="360" w:lineRule="auto"/>
        <w:jc w:val="center"/>
        <w:rPr>
          <w:rFonts w:ascii="黑体" w:eastAsia="黑体" w:hAnsi="黑体"/>
          <w:bCs/>
          <w:sz w:val="44"/>
          <w:szCs w:val="44"/>
        </w:rPr>
      </w:pPr>
    </w:p>
    <w:p w:rsidR="006F5B39" w:rsidRPr="00EF39EC" w:rsidRDefault="006F5B39" w:rsidP="00EF39EC">
      <w:pPr>
        <w:spacing w:line="360" w:lineRule="auto"/>
        <w:jc w:val="center"/>
        <w:rPr>
          <w:rFonts w:ascii="黑体" w:eastAsia="黑体" w:hAnsi="黑体"/>
          <w:bCs/>
          <w:sz w:val="44"/>
          <w:szCs w:val="44"/>
        </w:rPr>
      </w:pPr>
    </w:p>
    <w:p w:rsidR="007865B5" w:rsidRPr="00D20CA9" w:rsidRDefault="007865B5" w:rsidP="007865B5">
      <w:pPr>
        <w:pStyle w:val="ad"/>
        <w:tabs>
          <w:tab w:val="left" w:pos="8460"/>
        </w:tabs>
        <w:jc w:val="left"/>
        <w:rPr>
          <w:rFonts w:ascii="宋体" w:hAnsi="宋体"/>
        </w:rPr>
      </w:pPr>
      <w:r w:rsidRPr="00D20CA9">
        <w:rPr>
          <w:rFonts w:ascii="宋体" w:hAnsi="宋体"/>
        </w:rPr>
        <w:tab/>
      </w:r>
    </w:p>
    <w:p w:rsidR="00FC6946" w:rsidRPr="00400598" w:rsidRDefault="00FC6946" w:rsidP="00EF39EC">
      <w:pPr>
        <w:spacing w:before="60" w:after="60" w:line="360" w:lineRule="auto"/>
        <w:ind w:left="480"/>
        <w:jc w:val="center"/>
        <w:rPr>
          <w:rFonts w:ascii="黑体" w:eastAsia="黑体" w:hAnsi="黑体"/>
          <w:b/>
          <w:bCs/>
          <w:sz w:val="72"/>
          <w:szCs w:val="72"/>
        </w:rPr>
      </w:pPr>
      <w:r w:rsidRPr="00EF39EC">
        <w:rPr>
          <w:rFonts w:ascii="黑体" w:eastAsia="黑体" w:hAnsi="黑体" w:hint="eastAsia"/>
          <w:sz w:val="72"/>
          <w:szCs w:val="72"/>
        </w:rPr>
        <w:t>竞争性</w:t>
      </w:r>
      <w:r>
        <w:rPr>
          <w:rFonts w:ascii="黑体" w:eastAsia="黑体" w:hAnsi="黑体" w:hint="eastAsia"/>
          <w:sz w:val="72"/>
          <w:szCs w:val="72"/>
        </w:rPr>
        <w:t>谈判响应</w:t>
      </w:r>
      <w:r w:rsidRPr="00EF39EC">
        <w:rPr>
          <w:rFonts w:ascii="黑体" w:eastAsia="黑体" w:hAnsi="黑体" w:hint="eastAsia"/>
          <w:sz w:val="72"/>
          <w:szCs w:val="72"/>
        </w:rPr>
        <w:t>文件</w:t>
      </w:r>
    </w:p>
    <w:p w:rsidR="007865B5" w:rsidRPr="00D20CA9" w:rsidRDefault="007865B5" w:rsidP="007865B5">
      <w:pPr>
        <w:rPr>
          <w:rFonts w:ascii="宋体" w:hAnsi="宋体"/>
          <w:sz w:val="28"/>
        </w:rPr>
      </w:pPr>
    </w:p>
    <w:p w:rsidR="007865B5" w:rsidRPr="00D20CA9" w:rsidRDefault="007865B5" w:rsidP="007865B5">
      <w:pPr>
        <w:jc w:val="center"/>
        <w:rPr>
          <w:rFonts w:ascii="宋体" w:hAnsi="宋体"/>
          <w:sz w:val="28"/>
        </w:rPr>
      </w:pPr>
    </w:p>
    <w:p w:rsidR="00433630" w:rsidRPr="00D20CA9" w:rsidRDefault="00433630">
      <w:pPr>
        <w:adjustRightInd w:val="0"/>
        <w:snapToGrid w:val="0"/>
        <w:spacing w:line="360" w:lineRule="auto"/>
        <w:rPr>
          <w:rFonts w:ascii="宋体" w:hAnsi="宋体"/>
          <w:sz w:val="28"/>
        </w:rPr>
      </w:pPr>
    </w:p>
    <w:p w:rsidR="007865B5" w:rsidRPr="00D20CA9" w:rsidRDefault="007865B5" w:rsidP="008B11A8">
      <w:pPr>
        <w:adjustRightInd w:val="0"/>
        <w:snapToGrid w:val="0"/>
        <w:spacing w:line="480" w:lineRule="auto"/>
        <w:ind w:firstLineChars="950" w:firstLine="3052"/>
        <w:rPr>
          <w:rFonts w:ascii="宋体" w:hAnsi="宋体"/>
          <w:b/>
          <w:bCs/>
          <w:sz w:val="32"/>
        </w:rPr>
      </w:pPr>
    </w:p>
    <w:p w:rsidR="007865B5" w:rsidRPr="00D20CA9" w:rsidRDefault="007865B5" w:rsidP="008B11A8">
      <w:pPr>
        <w:adjustRightInd w:val="0"/>
        <w:snapToGrid w:val="0"/>
        <w:spacing w:line="480" w:lineRule="auto"/>
        <w:ind w:firstLineChars="950" w:firstLine="3052"/>
        <w:rPr>
          <w:rFonts w:ascii="宋体" w:hAnsi="宋体"/>
          <w:b/>
          <w:bCs/>
          <w:sz w:val="32"/>
        </w:rPr>
      </w:pPr>
    </w:p>
    <w:p w:rsidR="00FC6946" w:rsidRPr="007F094F" w:rsidRDefault="00FC6946" w:rsidP="00FC6946">
      <w:pPr>
        <w:spacing w:line="360" w:lineRule="auto"/>
        <w:ind w:firstLineChars="550" w:firstLine="1760"/>
        <w:jc w:val="left"/>
        <w:rPr>
          <w:rFonts w:ascii="仿宋_GB2312" w:eastAsia="仿宋_GB2312" w:hAnsi="仿宋"/>
          <w:sz w:val="32"/>
          <w:szCs w:val="32"/>
          <w:u w:val="single"/>
        </w:rPr>
      </w:pPr>
      <w:r>
        <w:rPr>
          <w:rFonts w:ascii="仿宋_GB2312" w:eastAsia="仿宋_GB2312" w:hAnsi="仿宋" w:hint="eastAsia"/>
          <w:sz w:val="32"/>
          <w:szCs w:val="32"/>
        </w:rPr>
        <w:t>谈判</w:t>
      </w:r>
      <w:r w:rsidRPr="007F094F">
        <w:rPr>
          <w:rFonts w:ascii="仿宋_GB2312" w:eastAsia="仿宋_GB2312" w:hAnsi="仿宋" w:hint="eastAsia"/>
          <w:sz w:val="32"/>
          <w:szCs w:val="32"/>
        </w:rPr>
        <w:t>响应人：</w:t>
      </w:r>
      <w:r w:rsidRPr="007F094F">
        <w:rPr>
          <w:rFonts w:ascii="仿宋_GB2312" w:eastAsia="仿宋_GB2312" w:hAnsi="仿宋" w:hint="eastAsia"/>
          <w:sz w:val="32"/>
          <w:szCs w:val="32"/>
          <w:u w:val="single"/>
        </w:rPr>
        <w:t>（单位名称并加盖公章）</w:t>
      </w:r>
    </w:p>
    <w:p w:rsidR="00FC6946" w:rsidRPr="007F094F" w:rsidRDefault="00FC6946" w:rsidP="00FC6946">
      <w:pPr>
        <w:spacing w:line="360" w:lineRule="auto"/>
        <w:ind w:firstLineChars="550" w:firstLine="1760"/>
        <w:jc w:val="left"/>
        <w:rPr>
          <w:rFonts w:ascii="仿宋_GB2312" w:eastAsia="仿宋_GB2312" w:hAnsi="仿宋"/>
          <w:sz w:val="32"/>
          <w:szCs w:val="32"/>
        </w:rPr>
      </w:pPr>
      <w:r w:rsidRPr="007F094F">
        <w:rPr>
          <w:rFonts w:ascii="仿宋_GB2312" w:eastAsia="仿宋_GB2312" w:hAnsi="仿宋" w:hint="eastAsia"/>
          <w:sz w:val="32"/>
          <w:szCs w:val="32"/>
        </w:rPr>
        <w:t>法定代表人或授权委托人签字：</w:t>
      </w:r>
    </w:p>
    <w:p w:rsidR="00FC6946" w:rsidRPr="007F094F" w:rsidRDefault="00FC6946" w:rsidP="00FC6946">
      <w:pPr>
        <w:spacing w:line="360" w:lineRule="auto"/>
        <w:ind w:firstLineChars="550" w:firstLine="1760"/>
        <w:jc w:val="left"/>
        <w:rPr>
          <w:rFonts w:ascii="仿宋_GB2312" w:eastAsia="仿宋_GB2312" w:hAnsi="仿宋"/>
          <w:sz w:val="32"/>
          <w:szCs w:val="32"/>
        </w:rPr>
      </w:pPr>
      <w:r w:rsidRPr="007F094F">
        <w:rPr>
          <w:rFonts w:ascii="仿宋_GB2312" w:eastAsia="仿宋_GB2312" w:hAnsi="仿宋" w:hint="eastAsia"/>
          <w:sz w:val="32"/>
          <w:szCs w:val="32"/>
        </w:rPr>
        <w:t>单位地址：</w:t>
      </w:r>
    </w:p>
    <w:p w:rsidR="007865B5" w:rsidRPr="00D20CA9" w:rsidRDefault="00FC6946" w:rsidP="00EF39EC">
      <w:pPr>
        <w:adjustRightInd w:val="0"/>
        <w:snapToGrid w:val="0"/>
        <w:spacing w:line="480" w:lineRule="auto"/>
        <w:ind w:firstLineChars="550" w:firstLine="1760"/>
        <w:rPr>
          <w:rFonts w:ascii="宋体" w:hAnsi="宋体"/>
          <w:b/>
          <w:bCs/>
          <w:sz w:val="32"/>
        </w:rPr>
      </w:pPr>
      <w:r w:rsidRPr="007F094F">
        <w:rPr>
          <w:rFonts w:ascii="仿宋_GB2312" w:eastAsia="仿宋_GB2312" w:hAnsi="仿宋" w:hint="eastAsia"/>
          <w:sz w:val="32"/>
          <w:szCs w:val="32"/>
        </w:rPr>
        <w:t>邮政编码：</w:t>
      </w:r>
    </w:p>
    <w:p w:rsidR="002A66D3" w:rsidRPr="00D20CA9" w:rsidRDefault="002A66D3">
      <w:pPr>
        <w:adjustRightInd w:val="0"/>
        <w:snapToGrid w:val="0"/>
        <w:spacing w:line="360" w:lineRule="auto"/>
        <w:jc w:val="center"/>
        <w:rPr>
          <w:rFonts w:ascii="宋体" w:hAnsi="宋体"/>
          <w:b/>
          <w:bCs/>
          <w:sz w:val="44"/>
        </w:rPr>
      </w:pPr>
    </w:p>
    <w:p w:rsidR="00FC6946" w:rsidRDefault="00FC6946">
      <w:pPr>
        <w:widowControl/>
        <w:spacing w:line="240" w:lineRule="auto"/>
        <w:jc w:val="left"/>
        <w:rPr>
          <w:rFonts w:ascii="宋体" w:hAnsi="宋体"/>
          <w:b/>
          <w:bCs/>
          <w:sz w:val="44"/>
        </w:rPr>
      </w:pPr>
      <w:r>
        <w:rPr>
          <w:rFonts w:ascii="宋体" w:hAnsi="宋体"/>
          <w:b/>
          <w:bCs/>
          <w:sz w:val="44"/>
        </w:rPr>
        <w:br w:type="page"/>
      </w:r>
    </w:p>
    <w:p w:rsidR="00086EFF" w:rsidRPr="00D20CA9" w:rsidRDefault="00086EFF">
      <w:pPr>
        <w:adjustRightInd w:val="0"/>
        <w:snapToGrid w:val="0"/>
        <w:spacing w:line="360" w:lineRule="auto"/>
        <w:jc w:val="center"/>
        <w:rPr>
          <w:rFonts w:ascii="宋体" w:hAnsi="宋体"/>
          <w:b/>
          <w:bCs/>
          <w:sz w:val="32"/>
        </w:rPr>
      </w:pPr>
      <w:r w:rsidRPr="00EF39EC">
        <w:rPr>
          <w:rFonts w:ascii="黑体" w:eastAsia="黑体" w:hAnsi="黑体" w:hint="eastAsia"/>
          <w:bCs/>
          <w:sz w:val="40"/>
        </w:rPr>
        <w:lastRenderedPageBreak/>
        <w:t>目录</w:t>
      </w:r>
    </w:p>
    <w:p w:rsidR="00086EFF" w:rsidRPr="00D20CA9" w:rsidRDefault="00086EFF">
      <w:pPr>
        <w:adjustRightInd w:val="0"/>
        <w:snapToGrid w:val="0"/>
        <w:spacing w:line="360" w:lineRule="auto"/>
        <w:jc w:val="center"/>
        <w:rPr>
          <w:rFonts w:ascii="宋体" w:hAnsi="宋体"/>
          <w:b/>
          <w:bCs/>
          <w:sz w:val="32"/>
        </w:rPr>
      </w:pP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第一章 响应函</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第二章 法定代表人/授权代表授权书</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第三章 响应报价</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第四章 响应人基本情况</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第五章 会计师事务所资质条件</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第六章</w:t>
      </w:r>
      <w:r w:rsidR="00CF4E7C">
        <w:rPr>
          <w:rFonts w:ascii="仿宋" w:eastAsia="仿宋" w:hAnsi="仿宋" w:hint="eastAsia"/>
          <w:bCs/>
          <w:sz w:val="32"/>
        </w:rPr>
        <w:t xml:space="preserve"> </w:t>
      </w:r>
      <w:r w:rsidR="00CF4E7C" w:rsidRPr="00CF4E7C">
        <w:rPr>
          <w:rFonts w:ascii="仿宋" w:eastAsia="仿宋" w:hAnsi="仿宋" w:hint="eastAsia"/>
          <w:bCs/>
          <w:sz w:val="32"/>
        </w:rPr>
        <w:t>处罚/惩戒情况</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第七章 执业记录-类似业绩</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第八章 审计工作方案</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第九章 人力资源及其他资源配置</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第十章 信息安全管理水平</w:t>
      </w:r>
    </w:p>
    <w:p w:rsidR="00896F86" w:rsidRDefault="00D31F7B">
      <w:pPr>
        <w:adjustRightInd w:val="0"/>
        <w:snapToGrid w:val="0"/>
        <w:spacing w:line="480" w:lineRule="auto"/>
        <w:ind w:firstLineChars="400" w:firstLine="1280"/>
        <w:jc w:val="left"/>
        <w:rPr>
          <w:rFonts w:ascii="仿宋" w:eastAsia="仿宋" w:hAnsi="仿宋"/>
          <w:bCs/>
          <w:sz w:val="32"/>
        </w:rPr>
      </w:pPr>
      <w:r w:rsidRPr="00D31F7B">
        <w:rPr>
          <w:rFonts w:ascii="仿宋" w:eastAsia="仿宋" w:hAnsi="仿宋" w:hint="eastAsia"/>
          <w:bCs/>
          <w:sz w:val="32"/>
        </w:rPr>
        <w:t>第十一章 风险承担能力水平</w:t>
      </w:r>
    </w:p>
    <w:p w:rsidR="00896F86" w:rsidRDefault="00D31F7B">
      <w:pPr>
        <w:adjustRightInd w:val="0"/>
        <w:snapToGrid w:val="0"/>
        <w:spacing w:line="480" w:lineRule="auto"/>
        <w:ind w:firstLineChars="400" w:firstLine="1280"/>
        <w:jc w:val="left"/>
        <w:rPr>
          <w:rFonts w:ascii="宋体" w:hAnsi="宋体"/>
          <w:sz w:val="32"/>
          <w:szCs w:val="28"/>
        </w:rPr>
      </w:pPr>
      <w:r w:rsidRPr="00D31F7B">
        <w:rPr>
          <w:rFonts w:ascii="仿宋" w:eastAsia="仿宋" w:hAnsi="仿宋" w:hint="eastAsia"/>
          <w:bCs/>
          <w:sz w:val="32"/>
        </w:rPr>
        <w:t xml:space="preserve">第十二章 </w:t>
      </w:r>
      <w:r w:rsidR="00F01714" w:rsidRPr="00D31F7B">
        <w:rPr>
          <w:rFonts w:ascii="仿宋" w:eastAsia="仿宋" w:hAnsi="仿宋" w:hint="eastAsia"/>
          <w:bCs/>
          <w:sz w:val="32"/>
        </w:rPr>
        <w:t>响应声明书</w:t>
      </w:r>
    </w:p>
    <w:p w:rsidR="005302F5" w:rsidRDefault="005302F5">
      <w:pPr>
        <w:widowControl/>
        <w:spacing w:line="240" w:lineRule="auto"/>
        <w:jc w:val="left"/>
        <w:rPr>
          <w:rFonts w:ascii="黑体" w:eastAsia="黑体" w:hAnsi="黑体"/>
          <w:sz w:val="36"/>
          <w:szCs w:val="44"/>
        </w:rPr>
      </w:pPr>
      <w:r>
        <w:rPr>
          <w:rFonts w:ascii="黑体" w:eastAsia="黑体" w:hAnsi="黑体"/>
          <w:sz w:val="36"/>
          <w:szCs w:val="44"/>
        </w:rPr>
        <w:br w:type="page"/>
      </w:r>
    </w:p>
    <w:p w:rsidR="00896F86" w:rsidRDefault="00B53979" w:rsidP="00B32ECC">
      <w:pPr>
        <w:spacing w:beforeLines="50" w:afterLines="50" w:line="360" w:lineRule="auto"/>
        <w:jc w:val="center"/>
        <w:outlineLvl w:val="1"/>
        <w:rPr>
          <w:rFonts w:ascii="黑体" w:eastAsia="黑体" w:hAnsi="黑体"/>
          <w:sz w:val="36"/>
          <w:szCs w:val="44"/>
        </w:rPr>
      </w:pPr>
      <w:bookmarkStart w:id="23" w:name="_Toc211327711"/>
      <w:r>
        <w:rPr>
          <w:rFonts w:ascii="黑体" w:eastAsia="黑体" w:hAnsi="黑体" w:hint="eastAsia"/>
          <w:sz w:val="36"/>
          <w:szCs w:val="44"/>
        </w:rPr>
        <w:lastRenderedPageBreak/>
        <w:t>第一章</w:t>
      </w:r>
      <w:r w:rsidR="00CF6307">
        <w:rPr>
          <w:rFonts w:ascii="黑体" w:eastAsia="黑体" w:hAnsi="黑体" w:hint="eastAsia"/>
          <w:sz w:val="36"/>
          <w:szCs w:val="44"/>
        </w:rPr>
        <w:t xml:space="preserve"> </w:t>
      </w:r>
      <w:r w:rsidR="00CF6307" w:rsidRPr="00EF39EC">
        <w:rPr>
          <w:rFonts w:ascii="黑体" w:eastAsia="黑体" w:hAnsi="黑体" w:hint="eastAsia"/>
          <w:sz w:val="36"/>
          <w:szCs w:val="44"/>
        </w:rPr>
        <w:t>响</w:t>
      </w:r>
      <w:bookmarkStart w:id="24" w:name="_Toc22637247"/>
      <w:r w:rsidR="00CF6307" w:rsidRPr="00EF39EC">
        <w:rPr>
          <w:rFonts w:ascii="黑体" w:eastAsia="黑体" w:hAnsi="黑体" w:hint="eastAsia"/>
          <w:sz w:val="36"/>
          <w:szCs w:val="44"/>
        </w:rPr>
        <w:t>应函</w:t>
      </w:r>
      <w:bookmarkEnd w:id="23"/>
    </w:p>
    <w:p w:rsidR="00896F86" w:rsidRDefault="00C04FF6" w:rsidP="00B32ECC">
      <w:pPr>
        <w:adjustRightInd w:val="0"/>
        <w:snapToGrid w:val="0"/>
        <w:spacing w:beforeLines="50" w:afterLines="50" w:line="360" w:lineRule="auto"/>
        <w:rPr>
          <w:rFonts w:ascii="仿宋_GB2312" w:eastAsia="仿宋_GB2312"/>
          <w:b/>
          <w:bCs/>
          <w:sz w:val="28"/>
          <w:szCs w:val="28"/>
          <w:u w:val="single"/>
        </w:rPr>
      </w:pPr>
      <w:r w:rsidRPr="00EF39EC">
        <w:rPr>
          <w:rFonts w:ascii="仿宋_GB2312" w:eastAsia="仿宋_GB2312" w:hint="eastAsia"/>
          <w:b/>
          <w:bCs/>
          <w:sz w:val="28"/>
          <w:szCs w:val="28"/>
        </w:rPr>
        <w:t>致</w:t>
      </w:r>
      <w:bookmarkEnd w:id="24"/>
      <w:r w:rsidRPr="00EF39EC">
        <w:rPr>
          <w:rFonts w:ascii="仿宋_GB2312" w:eastAsia="仿宋_GB2312" w:hint="eastAsia"/>
          <w:b/>
          <w:bCs/>
          <w:sz w:val="28"/>
          <w:szCs w:val="28"/>
        </w:rPr>
        <w:t>：</w:t>
      </w:r>
      <w:r w:rsidRPr="00EF39EC">
        <w:rPr>
          <w:rFonts w:ascii="仿宋_GB2312" w:eastAsia="仿宋_GB2312" w:hint="eastAsia"/>
          <w:b/>
          <w:bCs/>
          <w:sz w:val="28"/>
          <w:szCs w:val="28"/>
          <w:u w:val="single"/>
        </w:rPr>
        <w:t>西安投资控股有限公司</w:t>
      </w:r>
    </w:p>
    <w:p w:rsidR="00C04FF6" w:rsidRPr="00167664" w:rsidRDefault="00C81A02" w:rsidP="00EF39EC">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我单位收到贵公司</w:t>
      </w:r>
      <w:r>
        <w:rPr>
          <w:rFonts w:ascii="仿宋_GB2312" w:eastAsia="仿宋_GB2312"/>
          <w:bCs/>
          <w:sz w:val="28"/>
          <w:szCs w:val="28"/>
        </w:rPr>
        <w:t>2025</w:t>
      </w:r>
      <w:r>
        <w:rPr>
          <w:rFonts w:ascii="仿宋_GB2312" w:eastAsia="仿宋_GB2312" w:hint="eastAsia"/>
          <w:bCs/>
          <w:sz w:val="28"/>
          <w:szCs w:val="28"/>
        </w:rPr>
        <w:t>年度年报审计机构选聘项目竞争性谈判邀请函及谈判文件，经详细研究，知悉参加谈判的风险，我方承诺接受谈判文件的全部条款且无任何异议，决定参加贵单位组织的本项目谈判，并提出相应的审计服务方案。为此，我方郑重声明以下诸点，并负法律责任：</w:t>
      </w:r>
    </w:p>
    <w:p w:rsidR="00C04FF6" w:rsidRPr="00167664" w:rsidRDefault="00C81A02" w:rsidP="00EF39EC">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一、我方遵照贵方要求提交谈判响应文件（含授权代表签署的相关澄清、补充承诺文件），包括竞争性谈判文件要求提供的相关证明材料。</w:t>
      </w:r>
    </w:p>
    <w:p w:rsidR="00C04FF6" w:rsidRDefault="00C81A02" w:rsidP="00EF39EC">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二、我方在竞争性谈判活动中所了解的与贵单位及其下属单位审计服务相关的任何信息资料，不论是何种载体或以何种方式传递的信息，仅限于本次竞争性谈判活动所用，我方承诺不会将此类信息用于任何与本次竞争性谈判无关的用途。</w:t>
      </w:r>
    </w:p>
    <w:p w:rsidR="00265F1A" w:rsidRDefault="00265F1A" w:rsidP="00EF39EC">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三、我方郑重承诺参与本项目响应时</w:t>
      </w:r>
      <w:r w:rsidRPr="00265F1A">
        <w:rPr>
          <w:rFonts w:ascii="仿宋_GB2312" w:eastAsia="仿宋_GB2312" w:hint="eastAsia"/>
          <w:bCs/>
          <w:sz w:val="28"/>
          <w:szCs w:val="28"/>
        </w:rPr>
        <w:t>不在被行业监管部门处以暂停业务资格的处罚期间</w:t>
      </w:r>
      <w:r>
        <w:rPr>
          <w:rFonts w:ascii="仿宋_GB2312" w:eastAsia="仿宋_GB2312" w:hint="eastAsia"/>
          <w:bCs/>
          <w:sz w:val="28"/>
          <w:szCs w:val="28"/>
        </w:rPr>
        <w:t>。</w:t>
      </w:r>
    </w:p>
    <w:p w:rsidR="00265F1A" w:rsidRPr="00265F1A" w:rsidRDefault="00265F1A" w:rsidP="00265F1A">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四、我方郑重承诺参与本项目响应时</w:t>
      </w:r>
      <w:r w:rsidRPr="00265F1A">
        <w:rPr>
          <w:rFonts w:ascii="仿宋_GB2312" w:eastAsia="仿宋_GB2312" w:hint="eastAsia"/>
          <w:bCs/>
          <w:sz w:val="28"/>
          <w:szCs w:val="28"/>
        </w:rPr>
        <w:t>未在“信用中国”（中国执行信息公开网）网站被列为失信被执行人；未在全国企业信用信息公示系统被列入严重违法失信企业名单</w:t>
      </w:r>
      <w:r>
        <w:rPr>
          <w:rFonts w:ascii="仿宋_GB2312" w:eastAsia="仿宋_GB2312" w:hint="eastAsia"/>
          <w:bCs/>
          <w:sz w:val="28"/>
          <w:szCs w:val="28"/>
        </w:rPr>
        <w:t>。</w:t>
      </w:r>
    </w:p>
    <w:p w:rsidR="00265F1A" w:rsidRPr="00167664" w:rsidRDefault="00265F1A" w:rsidP="00265F1A">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五、我方郑重承诺，</w:t>
      </w:r>
      <w:r w:rsidRPr="00265F1A">
        <w:rPr>
          <w:rFonts w:ascii="仿宋_GB2312" w:eastAsia="仿宋_GB2312" w:hint="eastAsia"/>
          <w:bCs/>
          <w:sz w:val="28"/>
          <w:szCs w:val="28"/>
        </w:rPr>
        <w:t>与采购人</w:t>
      </w:r>
      <w:r>
        <w:rPr>
          <w:rFonts w:ascii="仿宋_GB2312" w:eastAsia="仿宋_GB2312" w:hint="eastAsia"/>
          <w:bCs/>
          <w:sz w:val="28"/>
          <w:szCs w:val="28"/>
        </w:rPr>
        <w:t>之间不存在</w:t>
      </w:r>
      <w:r w:rsidRPr="00265F1A">
        <w:rPr>
          <w:rFonts w:ascii="仿宋_GB2312" w:eastAsia="仿宋_GB2312" w:hint="eastAsia"/>
          <w:bCs/>
          <w:sz w:val="28"/>
          <w:szCs w:val="28"/>
        </w:rPr>
        <w:t>可能影响本次采购公正性</w:t>
      </w:r>
      <w:r>
        <w:rPr>
          <w:rFonts w:ascii="仿宋_GB2312" w:eastAsia="仿宋_GB2312" w:hint="eastAsia"/>
          <w:bCs/>
          <w:sz w:val="28"/>
          <w:szCs w:val="28"/>
        </w:rPr>
        <w:t>的</w:t>
      </w:r>
      <w:r w:rsidRPr="00265F1A">
        <w:rPr>
          <w:rFonts w:ascii="仿宋_GB2312" w:eastAsia="仿宋_GB2312" w:hint="eastAsia"/>
          <w:bCs/>
          <w:sz w:val="28"/>
          <w:szCs w:val="28"/>
        </w:rPr>
        <w:t>利害关系</w:t>
      </w:r>
      <w:r>
        <w:rPr>
          <w:rFonts w:ascii="仿宋_GB2312" w:eastAsia="仿宋_GB2312" w:hint="eastAsia"/>
          <w:bCs/>
          <w:sz w:val="28"/>
          <w:szCs w:val="28"/>
        </w:rPr>
        <w:t>；与其他响应人之间不存在单位负责人为同一人或者存在控股、管理关系的情形。</w:t>
      </w:r>
      <w:r w:rsidRPr="00167664">
        <w:rPr>
          <w:rFonts w:ascii="仿宋_GB2312" w:eastAsia="仿宋_GB2312"/>
          <w:bCs/>
          <w:sz w:val="28"/>
          <w:szCs w:val="28"/>
        </w:rPr>
        <w:t xml:space="preserve"> </w:t>
      </w:r>
    </w:p>
    <w:p w:rsidR="00C04FF6" w:rsidRPr="00167664" w:rsidRDefault="00265F1A" w:rsidP="00EF39EC">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六、</w:t>
      </w:r>
      <w:r w:rsidR="00C81A02">
        <w:rPr>
          <w:rFonts w:ascii="仿宋_GB2312" w:eastAsia="仿宋_GB2312" w:hint="eastAsia"/>
          <w:bCs/>
          <w:sz w:val="28"/>
          <w:szCs w:val="28"/>
        </w:rPr>
        <w:t>我方郑重承诺向贵司</w:t>
      </w:r>
      <w:r w:rsidR="00C81A02">
        <w:rPr>
          <w:rFonts w:ascii="仿宋_GB2312" w:eastAsia="仿宋_GB2312"/>
          <w:bCs/>
          <w:sz w:val="28"/>
          <w:szCs w:val="28"/>
        </w:rPr>
        <w:t>2025</w:t>
      </w:r>
      <w:r w:rsidR="00C81A02">
        <w:rPr>
          <w:rFonts w:ascii="仿宋_GB2312" w:eastAsia="仿宋_GB2312" w:hint="eastAsia"/>
          <w:bCs/>
          <w:sz w:val="28"/>
          <w:szCs w:val="28"/>
        </w:rPr>
        <w:t>年度年报审计机构选聘项目邀请竞争性谈判活动提供的所有材料内容真实、准确，没有任何虚假、误导性陈述和记载，没有故意隐瞒与审计服务有关的重要事实。如承诺不实，我方自动放弃参选资格，并赔偿由此给贵方造成的任何损失或费用。</w:t>
      </w:r>
    </w:p>
    <w:p w:rsidR="0036058D" w:rsidRPr="00167664" w:rsidRDefault="00265F1A" w:rsidP="00EF39EC">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lastRenderedPageBreak/>
        <w:t>七</w:t>
      </w:r>
      <w:r w:rsidR="00C81A02">
        <w:rPr>
          <w:rFonts w:ascii="仿宋_GB2312" w:eastAsia="仿宋_GB2312" w:hint="eastAsia"/>
          <w:bCs/>
          <w:sz w:val="28"/>
          <w:szCs w:val="28"/>
        </w:rPr>
        <w:t>、我方完全理解最低谈判报价不作为中标的唯一条件，且尊重谈判小组的评审结论。</w:t>
      </w:r>
    </w:p>
    <w:p w:rsidR="00C04FF6" w:rsidRPr="00167664" w:rsidRDefault="00265F1A" w:rsidP="00EF39EC">
      <w:pPr>
        <w:adjustRightInd w:val="0"/>
        <w:snapToGrid w:val="0"/>
        <w:spacing w:line="360" w:lineRule="auto"/>
        <w:ind w:firstLineChars="200" w:firstLine="560"/>
        <w:rPr>
          <w:rFonts w:ascii="仿宋_GB2312" w:eastAsia="仿宋_GB2312"/>
          <w:bCs/>
          <w:sz w:val="28"/>
          <w:szCs w:val="28"/>
        </w:rPr>
      </w:pPr>
      <w:r>
        <w:rPr>
          <w:rFonts w:ascii="仿宋_GB2312" w:eastAsia="仿宋_GB2312" w:hint="eastAsia"/>
          <w:bCs/>
          <w:sz w:val="28"/>
          <w:szCs w:val="28"/>
        </w:rPr>
        <w:t>八</w:t>
      </w:r>
      <w:r w:rsidR="00C81A02">
        <w:rPr>
          <w:rFonts w:ascii="仿宋_GB2312" w:eastAsia="仿宋_GB2312" w:hint="eastAsia"/>
          <w:bCs/>
          <w:sz w:val="28"/>
          <w:szCs w:val="28"/>
        </w:rPr>
        <w:t>、我方向贵司承诺以上条款自签署之日起生效，在参选和担任贵司审计服务机构期间持续有效。</w:t>
      </w:r>
    </w:p>
    <w:p w:rsidR="00C04FF6" w:rsidRPr="00167664" w:rsidRDefault="00C04FF6" w:rsidP="00EF39EC">
      <w:pPr>
        <w:adjustRightInd w:val="0"/>
        <w:snapToGrid w:val="0"/>
        <w:spacing w:line="360" w:lineRule="auto"/>
        <w:ind w:firstLineChars="200" w:firstLine="560"/>
        <w:rPr>
          <w:rFonts w:ascii="仿宋_GB2312" w:eastAsia="仿宋_GB2312"/>
          <w:bCs/>
          <w:sz w:val="28"/>
          <w:szCs w:val="28"/>
        </w:rPr>
      </w:pPr>
    </w:p>
    <w:p w:rsidR="00C04FF6" w:rsidRPr="00167664" w:rsidRDefault="00C81A02" w:rsidP="00EF39EC">
      <w:pPr>
        <w:wordWrap w:val="0"/>
        <w:adjustRightInd w:val="0"/>
        <w:snapToGrid w:val="0"/>
        <w:spacing w:line="560" w:lineRule="exact"/>
        <w:jc w:val="right"/>
        <w:rPr>
          <w:rFonts w:ascii="仿宋_GB2312" w:eastAsia="仿宋_GB2312"/>
          <w:bCs/>
          <w:sz w:val="28"/>
          <w:szCs w:val="28"/>
        </w:rPr>
      </w:pPr>
      <w:r>
        <w:rPr>
          <w:rFonts w:ascii="仿宋_GB2312" w:eastAsia="仿宋_GB2312" w:hint="eastAsia"/>
          <w:bCs/>
          <w:sz w:val="28"/>
          <w:szCs w:val="28"/>
        </w:rPr>
        <w:t>谈判</w:t>
      </w:r>
      <w:r w:rsidR="000E763E">
        <w:rPr>
          <w:rFonts w:ascii="仿宋_GB2312" w:eastAsia="仿宋_GB2312" w:hint="eastAsia"/>
          <w:bCs/>
          <w:sz w:val="28"/>
          <w:szCs w:val="28"/>
        </w:rPr>
        <w:t>响应</w:t>
      </w:r>
      <w:r>
        <w:rPr>
          <w:rFonts w:ascii="仿宋_GB2312" w:eastAsia="仿宋_GB2312" w:hint="eastAsia"/>
          <w:bCs/>
          <w:sz w:val="28"/>
          <w:szCs w:val="28"/>
        </w:rPr>
        <w:t>单位：（公章）</w:t>
      </w:r>
    </w:p>
    <w:p w:rsidR="00C04FF6" w:rsidRPr="00167664" w:rsidRDefault="00C81A02" w:rsidP="00EF39EC">
      <w:pPr>
        <w:wordWrap w:val="0"/>
        <w:adjustRightInd w:val="0"/>
        <w:snapToGrid w:val="0"/>
        <w:spacing w:line="560" w:lineRule="exact"/>
        <w:jc w:val="right"/>
        <w:rPr>
          <w:rFonts w:ascii="仿宋_GB2312" w:eastAsia="仿宋_GB2312"/>
          <w:bCs/>
          <w:sz w:val="28"/>
          <w:szCs w:val="28"/>
        </w:rPr>
      </w:pPr>
      <w:r>
        <w:rPr>
          <w:rFonts w:ascii="仿宋_GB2312" w:eastAsia="仿宋_GB2312" w:hint="eastAsia"/>
          <w:bCs/>
          <w:sz w:val="28"/>
          <w:szCs w:val="28"/>
        </w:rPr>
        <w:t>法定代表人或其委托代理人（签字）：</w:t>
      </w:r>
    </w:p>
    <w:p w:rsidR="00CB41C4" w:rsidRDefault="00C81A02" w:rsidP="007729ED">
      <w:pPr>
        <w:spacing w:line="480" w:lineRule="auto"/>
        <w:ind w:firstLine="630"/>
        <w:jc w:val="center"/>
        <w:rPr>
          <w:rFonts w:ascii="仿宋_GB2312" w:eastAsia="仿宋_GB2312" w:hAnsi="宋体"/>
          <w:sz w:val="24"/>
          <w:szCs w:val="24"/>
        </w:rPr>
      </w:pPr>
      <w:r>
        <w:rPr>
          <w:rFonts w:ascii="仿宋_GB2312" w:eastAsia="仿宋_GB2312"/>
          <w:bCs/>
          <w:sz w:val="28"/>
          <w:szCs w:val="28"/>
        </w:rPr>
        <w:t xml:space="preserve">                                 </w:t>
      </w:r>
      <w:r>
        <w:rPr>
          <w:rFonts w:ascii="仿宋_GB2312" w:eastAsia="仿宋_GB2312" w:hint="eastAsia"/>
          <w:bCs/>
          <w:sz w:val="28"/>
          <w:szCs w:val="28"/>
        </w:rPr>
        <w:t>日期：</w:t>
      </w:r>
      <w:r>
        <w:rPr>
          <w:rFonts w:ascii="仿宋_GB2312" w:eastAsia="仿宋_GB2312"/>
          <w:bCs/>
          <w:sz w:val="28"/>
          <w:szCs w:val="28"/>
        </w:rPr>
        <w:t xml:space="preserve">  </w:t>
      </w:r>
      <w:r>
        <w:rPr>
          <w:rFonts w:ascii="仿宋_GB2312" w:eastAsia="仿宋_GB2312" w:hint="eastAsia"/>
          <w:bCs/>
          <w:sz w:val="28"/>
          <w:szCs w:val="28"/>
        </w:rPr>
        <w:t>年</w:t>
      </w:r>
      <w:r>
        <w:rPr>
          <w:rFonts w:ascii="仿宋_GB2312" w:eastAsia="仿宋_GB2312"/>
          <w:bCs/>
          <w:sz w:val="28"/>
          <w:szCs w:val="28"/>
        </w:rPr>
        <w:t xml:space="preserve">   </w:t>
      </w:r>
      <w:r>
        <w:rPr>
          <w:rFonts w:ascii="仿宋_GB2312" w:eastAsia="仿宋_GB2312" w:hint="eastAsia"/>
          <w:bCs/>
          <w:sz w:val="28"/>
          <w:szCs w:val="28"/>
        </w:rPr>
        <w:t>月</w:t>
      </w:r>
      <w:r>
        <w:rPr>
          <w:rFonts w:ascii="仿宋_GB2312" w:eastAsia="仿宋_GB2312"/>
          <w:bCs/>
          <w:sz w:val="28"/>
          <w:szCs w:val="28"/>
        </w:rPr>
        <w:t xml:space="preserve">  </w:t>
      </w:r>
      <w:r>
        <w:rPr>
          <w:rFonts w:ascii="仿宋_GB2312" w:eastAsia="仿宋_GB2312" w:hint="eastAsia"/>
          <w:bCs/>
          <w:sz w:val="28"/>
          <w:szCs w:val="28"/>
        </w:rPr>
        <w:t>日</w:t>
      </w:r>
      <w:r w:rsidR="007729ED" w:rsidRPr="00D20CA9">
        <w:rPr>
          <w:rFonts w:ascii="仿宋_GB2312" w:eastAsia="仿宋_GB2312" w:hAnsi="宋体"/>
          <w:sz w:val="24"/>
          <w:szCs w:val="24"/>
        </w:rPr>
        <w:br w:type="page"/>
      </w:r>
    </w:p>
    <w:p w:rsidR="00896F86" w:rsidRDefault="00CB41C4" w:rsidP="00B32ECC">
      <w:pPr>
        <w:spacing w:beforeLines="50" w:afterLines="50" w:line="360" w:lineRule="auto"/>
        <w:jc w:val="center"/>
        <w:outlineLvl w:val="1"/>
        <w:rPr>
          <w:rFonts w:ascii="黑体" w:eastAsia="黑体" w:hAnsi="黑体"/>
          <w:sz w:val="36"/>
          <w:szCs w:val="44"/>
        </w:rPr>
      </w:pPr>
      <w:bookmarkStart w:id="25" w:name="_Toc211327712"/>
      <w:r w:rsidRPr="00EF39EC">
        <w:rPr>
          <w:rFonts w:ascii="黑体" w:eastAsia="黑体" w:hAnsi="黑体" w:hint="eastAsia"/>
          <w:sz w:val="36"/>
          <w:szCs w:val="44"/>
        </w:rPr>
        <w:lastRenderedPageBreak/>
        <w:t>第二</w:t>
      </w:r>
      <w:bookmarkStart w:id="26" w:name="_Toc315964834"/>
      <w:r w:rsidRPr="00EF39EC">
        <w:rPr>
          <w:rFonts w:ascii="黑体" w:eastAsia="黑体" w:hAnsi="黑体" w:hint="eastAsia"/>
          <w:sz w:val="36"/>
          <w:szCs w:val="44"/>
        </w:rPr>
        <w:t>章</w:t>
      </w:r>
      <w:r w:rsidR="00CF6307">
        <w:rPr>
          <w:rFonts w:ascii="黑体" w:eastAsia="黑体" w:hAnsi="黑体" w:hint="eastAsia"/>
          <w:sz w:val="36"/>
          <w:szCs w:val="44"/>
        </w:rPr>
        <w:t xml:space="preserve"> </w:t>
      </w:r>
      <w:r w:rsidRPr="00EF39EC">
        <w:rPr>
          <w:rFonts w:ascii="黑体" w:eastAsia="黑体" w:hAnsi="黑体" w:hint="eastAsia"/>
          <w:sz w:val="36"/>
          <w:szCs w:val="44"/>
        </w:rPr>
        <w:t>法定代表人/授权代表授权书</w:t>
      </w:r>
      <w:bookmarkEnd w:id="25"/>
    </w:p>
    <w:p w:rsidR="00896F86" w:rsidRDefault="004E7561" w:rsidP="00B32ECC">
      <w:pPr>
        <w:spacing w:beforeLines="50" w:line="360" w:lineRule="auto"/>
        <w:rPr>
          <w:rFonts w:ascii="仿宋_GB2312" w:eastAsia="仿宋_GB2312" w:hAnsi="仿宋" w:cs="宋体"/>
          <w:b/>
          <w:sz w:val="28"/>
          <w:szCs w:val="28"/>
        </w:rPr>
      </w:pPr>
      <w:r w:rsidRPr="004E7561">
        <w:rPr>
          <w:rFonts w:ascii="仿宋_GB2312" w:eastAsia="仿宋_GB2312" w:hAnsi="仿宋" w:cs="宋体" w:hint="eastAsia"/>
          <w:b/>
          <w:sz w:val="28"/>
          <w:szCs w:val="28"/>
        </w:rPr>
        <w:t>致</w:t>
      </w:r>
      <w:bookmarkEnd w:id="26"/>
      <w:r w:rsidRPr="004E7561">
        <w:rPr>
          <w:rFonts w:ascii="仿宋_GB2312" w:eastAsia="仿宋_GB2312" w:hAnsi="仿宋" w:cs="宋体" w:hint="eastAsia"/>
          <w:b/>
          <w:sz w:val="28"/>
          <w:szCs w:val="28"/>
        </w:rPr>
        <w:t>：西安投资控有限公司</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u w:val="single"/>
        </w:rPr>
        <w:t>（竞争性谈判</w:t>
      </w:r>
      <w:r w:rsidR="000E763E">
        <w:rPr>
          <w:rFonts w:ascii="仿宋_GB2312" w:eastAsia="仿宋_GB2312" w:hAnsi="宋体" w:hint="eastAsia"/>
          <w:sz w:val="28"/>
          <w:szCs w:val="28"/>
          <w:u w:val="single"/>
        </w:rPr>
        <w:t>响应</w:t>
      </w:r>
      <w:r w:rsidRPr="004E7561">
        <w:rPr>
          <w:rFonts w:ascii="仿宋_GB2312" w:eastAsia="仿宋_GB2312" w:hAnsi="宋体" w:hint="eastAsia"/>
          <w:sz w:val="28"/>
          <w:szCs w:val="28"/>
          <w:u w:val="single"/>
        </w:rPr>
        <w:t>人全称）</w:t>
      </w:r>
      <w:r w:rsidRPr="004E7561">
        <w:rPr>
          <w:rFonts w:ascii="仿宋_GB2312" w:eastAsia="仿宋_GB2312" w:hAnsi="宋体" w:hint="eastAsia"/>
          <w:sz w:val="28"/>
          <w:szCs w:val="28"/>
        </w:rPr>
        <w:t>法定代表人授权</w:t>
      </w:r>
      <w:r w:rsidRPr="004E7561">
        <w:rPr>
          <w:rFonts w:ascii="仿宋_GB2312" w:eastAsia="仿宋_GB2312" w:hAnsi="宋体" w:hint="eastAsia"/>
          <w:sz w:val="28"/>
          <w:szCs w:val="28"/>
          <w:u w:val="single"/>
        </w:rPr>
        <w:t>（委托代理人姓名）</w:t>
      </w:r>
      <w:r w:rsidRPr="004E7561">
        <w:rPr>
          <w:rFonts w:ascii="仿宋_GB2312" w:eastAsia="仿宋_GB2312" w:hAnsi="宋体" w:hint="eastAsia"/>
          <w:sz w:val="28"/>
          <w:szCs w:val="28"/>
        </w:rPr>
        <w:t>为委托代理人，受邀参加贵公司组织的</w:t>
      </w:r>
      <w:r w:rsidRPr="004E7561">
        <w:rPr>
          <w:rFonts w:ascii="仿宋_GB2312" w:eastAsia="仿宋_GB2312" w:hAnsi="宋体" w:hint="eastAsia"/>
          <w:snapToGrid w:val="0"/>
          <w:kern w:val="0"/>
          <w:sz w:val="28"/>
          <w:szCs w:val="28"/>
          <w:u w:val="single"/>
        </w:rPr>
        <w:t>西安投资控股有限公司</w:t>
      </w:r>
      <w:r w:rsidRPr="004E7561">
        <w:rPr>
          <w:rFonts w:ascii="仿宋_GB2312" w:eastAsia="仿宋_GB2312" w:hAnsi="宋体"/>
          <w:snapToGrid w:val="0"/>
          <w:kern w:val="0"/>
          <w:sz w:val="28"/>
          <w:szCs w:val="28"/>
          <w:u w:val="single"/>
        </w:rPr>
        <w:t>2025</w:t>
      </w:r>
      <w:r w:rsidRPr="004E7561">
        <w:rPr>
          <w:rFonts w:ascii="仿宋_GB2312" w:eastAsia="仿宋_GB2312" w:hAnsi="宋体" w:hint="eastAsia"/>
          <w:snapToGrid w:val="0"/>
          <w:kern w:val="0"/>
          <w:sz w:val="28"/>
          <w:szCs w:val="28"/>
          <w:u w:val="single"/>
        </w:rPr>
        <w:t>年度年报审计机构选聘项目邀请竞争性谈判</w:t>
      </w:r>
      <w:r w:rsidRPr="004E7561">
        <w:rPr>
          <w:rFonts w:ascii="仿宋_GB2312" w:eastAsia="仿宋_GB2312" w:hAnsi="宋体" w:hint="eastAsia"/>
          <w:sz w:val="28"/>
          <w:szCs w:val="28"/>
        </w:rPr>
        <w:t>，在谈判工作中以谈判申请人的名义签署谈判响应文件、进行谈判、签署澄清文件及补充承诺文件、签署合同文件等，并全权处理与此有关的一切事务，并由我单位承担由其行为所造成的一切结果和法律后果。</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法定代表人签字：</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公司名称（盖章）：</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日期：</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授权委托代理人签字：</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职务：</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详细通讯地址：</w:t>
      </w:r>
    </w:p>
    <w:p w:rsidR="00896F86" w:rsidRDefault="004E7561" w:rsidP="00F02922">
      <w:pPr>
        <w:spacing w:line="360" w:lineRule="auto"/>
        <w:ind w:firstLineChars="200" w:firstLine="560"/>
        <w:rPr>
          <w:rFonts w:ascii="仿宋_GB2312" w:eastAsia="仿宋_GB2312" w:hAnsi="宋体"/>
          <w:sz w:val="28"/>
          <w:szCs w:val="28"/>
        </w:rPr>
      </w:pPr>
      <w:r w:rsidRPr="004E7561">
        <w:rPr>
          <w:rFonts w:ascii="仿宋_GB2312" w:eastAsia="仿宋_GB2312" w:hAnsi="宋体" w:hint="eastAsia"/>
          <w:sz w:val="28"/>
          <w:szCs w:val="28"/>
        </w:rPr>
        <w:t>邮政编码：传真：电话：</w:t>
      </w:r>
    </w:p>
    <w:p w:rsidR="00896F86" w:rsidRDefault="00167664">
      <w:pPr>
        <w:spacing w:line="360" w:lineRule="auto"/>
        <w:jc w:val="left"/>
        <w:rPr>
          <w:rFonts w:ascii="仿宋_GB2312" w:eastAsia="仿宋_GB2312" w:hAnsi="宋体"/>
          <w:sz w:val="28"/>
          <w:szCs w:val="28"/>
        </w:rPr>
      </w:pPr>
      <w:r>
        <w:rPr>
          <w:rFonts w:ascii="仿宋_GB2312" w:eastAsia="仿宋_GB2312" w:hAnsi="宋体" w:hint="eastAsia"/>
          <w:sz w:val="28"/>
          <w:szCs w:val="28"/>
        </w:rPr>
        <w:t>附：</w:t>
      </w:r>
      <w:r w:rsidR="004E7561" w:rsidRPr="004E7561">
        <w:rPr>
          <w:rFonts w:ascii="仿宋_GB2312" w:eastAsia="仿宋_GB2312" w:hAnsi="宋体" w:hint="eastAsia"/>
          <w:sz w:val="28"/>
          <w:szCs w:val="28"/>
        </w:rPr>
        <w:t>法定代表人身份证复印件、（正反两面）</w:t>
      </w:r>
    </w:p>
    <w:p w:rsidR="00896F86" w:rsidRDefault="00167664">
      <w:pPr>
        <w:widowControl/>
        <w:spacing w:line="240" w:lineRule="auto"/>
        <w:ind w:firstLineChars="200" w:firstLine="560"/>
        <w:jc w:val="left"/>
        <w:rPr>
          <w:rFonts w:ascii="黑体" w:eastAsia="黑体"/>
          <w:b/>
          <w:bCs/>
          <w:sz w:val="44"/>
        </w:rPr>
      </w:pPr>
      <w:r w:rsidRPr="00167664">
        <w:rPr>
          <w:rFonts w:ascii="仿宋_GB2312" w:eastAsia="仿宋_GB2312" w:hAnsi="宋体" w:hint="eastAsia"/>
          <w:sz w:val="28"/>
          <w:szCs w:val="28"/>
        </w:rPr>
        <w:t>授权代表身份证复印件（正反两面）</w:t>
      </w:r>
    </w:p>
    <w:p w:rsidR="0036058D" w:rsidRDefault="0036058D">
      <w:pPr>
        <w:widowControl/>
        <w:spacing w:line="240" w:lineRule="auto"/>
        <w:jc w:val="left"/>
        <w:rPr>
          <w:rFonts w:ascii="黑体" w:eastAsia="黑体"/>
          <w:b/>
          <w:bCs/>
          <w:sz w:val="44"/>
        </w:rPr>
      </w:pPr>
      <w:r>
        <w:rPr>
          <w:rFonts w:ascii="黑体" w:eastAsia="黑体"/>
          <w:b/>
          <w:bCs/>
          <w:sz w:val="44"/>
        </w:rPr>
        <w:br w:type="page"/>
      </w:r>
    </w:p>
    <w:p w:rsidR="00896F86" w:rsidRDefault="004E7561" w:rsidP="00B32ECC">
      <w:pPr>
        <w:spacing w:beforeLines="50" w:afterLines="50" w:line="360" w:lineRule="auto"/>
        <w:jc w:val="center"/>
        <w:outlineLvl w:val="1"/>
        <w:rPr>
          <w:rFonts w:ascii="黑体" w:eastAsia="黑体" w:hAnsi="黑体"/>
          <w:sz w:val="36"/>
          <w:szCs w:val="44"/>
        </w:rPr>
      </w:pPr>
      <w:bookmarkStart w:id="27" w:name="_Toc211327713"/>
      <w:r w:rsidRPr="004E7561">
        <w:rPr>
          <w:rFonts w:ascii="黑体" w:eastAsia="黑体" w:hAnsi="黑体" w:hint="eastAsia"/>
          <w:sz w:val="36"/>
          <w:szCs w:val="44"/>
        </w:rPr>
        <w:lastRenderedPageBreak/>
        <w:t>第三章</w:t>
      </w:r>
      <w:r w:rsidRPr="004E7561">
        <w:rPr>
          <w:rFonts w:ascii="黑体" w:eastAsia="黑体" w:hAnsi="黑体"/>
          <w:sz w:val="36"/>
          <w:szCs w:val="44"/>
        </w:rPr>
        <w:t xml:space="preserve"> </w:t>
      </w:r>
      <w:r w:rsidRPr="004E7561">
        <w:rPr>
          <w:rFonts w:ascii="黑体" w:eastAsia="黑体" w:hAnsi="黑体" w:hint="eastAsia"/>
          <w:sz w:val="36"/>
          <w:szCs w:val="44"/>
        </w:rPr>
        <w:t>响应报价</w:t>
      </w:r>
      <w:bookmarkEnd w:id="27"/>
    </w:p>
    <w:p w:rsidR="00C52D6E" w:rsidRPr="0016298F" w:rsidRDefault="00C52D6E" w:rsidP="00C52D6E">
      <w:pPr>
        <w:spacing w:line="500" w:lineRule="exact"/>
        <w:jc w:val="left"/>
        <w:rPr>
          <w:rFonts w:ascii="黑体" w:eastAsia="黑体"/>
          <w:b/>
          <w:bCs/>
          <w:sz w:val="44"/>
        </w:rPr>
      </w:pPr>
    </w:p>
    <w:p w:rsidR="00814A6F" w:rsidRPr="0016298F" w:rsidRDefault="004E7561">
      <w:pPr>
        <w:adjustRightInd w:val="0"/>
        <w:snapToGrid w:val="0"/>
        <w:spacing w:line="360" w:lineRule="auto"/>
        <w:rPr>
          <w:rFonts w:ascii="仿宋_GB2312" w:eastAsia="仿宋_GB2312" w:hAnsi="宋体" w:cs="仿宋_GB2312"/>
          <w:kern w:val="0"/>
          <w:sz w:val="28"/>
          <w:szCs w:val="28"/>
        </w:rPr>
      </w:pPr>
      <w:r w:rsidRPr="004E7561">
        <w:rPr>
          <w:rFonts w:ascii="仿宋_GB2312" w:eastAsia="仿宋_GB2312" w:hAnsi="宋体" w:cs="仿宋_GB2312" w:hint="eastAsia"/>
          <w:kern w:val="0"/>
          <w:sz w:val="28"/>
          <w:szCs w:val="28"/>
        </w:rPr>
        <w:t>西安投资控股有限公司：</w:t>
      </w:r>
    </w:p>
    <w:p w:rsidR="009A0F55" w:rsidRPr="0016298F" w:rsidRDefault="009A0F55" w:rsidP="00EF39EC">
      <w:pPr>
        <w:spacing w:line="360" w:lineRule="auto"/>
        <w:rPr>
          <w:rFonts w:ascii="仿宋_GB2312" w:eastAsia="仿宋_GB2312" w:hAnsi="宋体" w:cs="仿宋_GB2312"/>
          <w:kern w:val="0"/>
          <w:sz w:val="28"/>
          <w:szCs w:val="28"/>
        </w:rPr>
      </w:pPr>
    </w:p>
    <w:p w:rsidR="009A0F55" w:rsidRPr="0016298F" w:rsidRDefault="004E7561" w:rsidP="00EF39EC">
      <w:pPr>
        <w:spacing w:line="360" w:lineRule="auto"/>
        <w:ind w:firstLine="630"/>
        <w:rPr>
          <w:rFonts w:ascii="仿宋_GB2312" w:eastAsia="仿宋_GB2312" w:hAnsi="宋体" w:cs="仿宋_GB2312"/>
          <w:kern w:val="0"/>
          <w:sz w:val="28"/>
          <w:szCs w:val="28"/>
          <w:u w:val="single"/>
        </w:rPr>
      </w:pPr>
      <w:r w:rsidRPr="004E7561">
        <w:rPr>
          <w:rFonts w:ascii="仿宋_GB2312" w:eastAsia="仿宋_GB2312" w:hAnsi="宋体" w:cs="仿宋_GB2312" w:hint="eastAsia"/>
          <w:kern w:val="0"/>
          <w:sz w:val="28"/>
          <w:szCs w:val="28"/>
        </w:rPr>
        <w:t>根据贵公司发出的西安投资控股有限公司</w:t>
      </w:r>
      <w:r w:rsidRPr="004E7561">
        <w:rPr>
          <w:rFonts w:ascii="仿宋_GB2312" w:eastAsia="仿宋_GB2312" w:hAnsi="宋体" w:cs="仿宋_GB2312"/>
          <w:kern w:val="0"/>
          <w:sz w:val="28"/>
          <w:szCs w:val="28"/>
        </w:rPr>
        <w:t>2025年度指定范围内所有公司年报审计项目审计服务打包价为：</w:t>
      </w:r>
      <w:r w:rsidRPr="004E7561">
        <w:rPr>
          <w:rFonts w:ascii="仿宋_GB2312" w:eastAsia="仿宋_GB2312" w:hAnsi="宋体" w:cs="仿宋_GB2312"/>
          <w:kern w:val="0"/>
          <w:sz w:val="28"/>
          <w:szCs w:val="28"/>
          <w:u w:val="single"/>
        </w:rPr>
        <w:t xml:space="preserve">         </w:t>
      </w:r>
      <w:r w:rsidRPr="004E7561">
        <w:rPr>
          <w:rFonts w:ascii="仿宋_GB2312" w:eastAsia="仿宋_GB2312" w:hAnsi="宋体" w:cs="仿宋_GB2312" w:hint="eastAsia"/>
          <w:kern w:val="0"/>
          <w:sz w:val="28"/>
          <w:szCs w:val="28"/>
          <w:u w:val="single"/>
        </w:rPr>
        <w:t>元（含税）。</w:t>
      </w:r>
    </w:p>
    <w:p w:rsidR="00086EFF" w:rsidRPr="0016298F" w:rsidRDefault="00086EFF" w:rsidP="00EF39EC">
      <w:pPr>
        <w:spacing w:line="360" w:lineRule="auto"/>
        <w:rPr>
          <w:rFonts w:ascii="仿宋_GB2312" w:eastAsia="仿宋_GB2312"/>
          <w:b/>
          <w:sz w:val="28"/>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3675"/>
        <w:gridCol w:w="2409"/>
        <w:gridCol w:w="2127"/>
      </w:tblGrid>
      <w:tr w:rsidR="00D77BE2" w:rsidRPr="0016298F" w:rsidTr="00D77BE2">
        <w:tc>
          <w:tcPr>
            <w:tcW w:w="828" w:type="dxa"/>
            <w:tcBorders>
              <w:top w:val="single" w:sz="4" w:space="0" w:color="auto"/>
              <w:left w:val="single" w:sz="4" w:space="0" w:color="auto"/>
              <w:bottom w:val="single" w:sz="4" w:space="0" w:color="auto"/>
              <w:right w:val="single" w:sz="4" w:space="0" w:color="auto"/>
            </w:tcBorders>
            <w:vAlign w:val="center"/>
          </w:tcPr>
          <w:p w:rsidR="00D77BE2" w:rsidRPr="0016298F" w:rsidRDefault="004E7561" w:rsidP="00D77BE2">
            <w:pPr>
              <w:pStyle w:val="a5"/>
              <w:spacing w:line="340" w:lineRule="exact"/>
              <w:rPr>
                <w:rFonts w:ascii="仿宋_GB2312" w:eastAsia="仿宋_GB2312" w:hAnsi="Times New Roman"/>
                <w:sz w:val="28"/>
                <w:szCs w:val="28"/>
              </w:rPr>
            </w:pPr>
            <w:r w:rsidRPr="004E7561">
              <w:rPr>
                <w:rFonts w:ascii="仿宋_GB2312" w:eastAsia="仿宋_GB2312" w:hAnsi="Times New Roman" w:hint="eastAsia"/>
                <w:sz w:val="28"/>
                <w:szCs w:val="28"/>
              </w:rPr>
              <w:t>序号</w:t>
            </w:r>
          </w:p>
        </w:tc>
        <w:tc>
          <w:tcPr>
            <w:tcW w:w="3675" w:type="dxa"/>
            <w:tcBorders>
              <w:top w:val="single" w:sz="4" w:space="0" w:color="auto"/>
              <w:left w:val="single" w:sz="4" w:space="0" w:color="auto"/>
              <w:bottom w:val="single" w:sz="4" w:space="0" w:color="auto"/>
              <w:right w:val="single" w:sz="4" w:space="0" w:color="auto"/>
            </w:tcBorders>
            <w:vAlign w:val="center"/>
          </w:tcPr>
          <w:p w:rsidR="00D77BE2" w:rsidRPr="0016298F" w:rsidRDefault="004E7561" w:rsidP="00D77BE2">
            <w:pPr>
              <w:pStyle w:val="a5"/>
              <w:spacing w:line="340" w:lineRule="exact"/>
              <w:jc w:val="center"/>
              <w:rPr>
                <w:rFonts w:ascii="仿宋_GB2312" w:eastAsia="仿宋_GB2312" w:hAnsi="Times New Roman"/>
                <w:sz w:val="28"/>
                <w:szCs w:val="28"/>
              </w:rPr>
            </w:pPr>
            <w:r w:rsidRPr="004E7561">
              <w:rPr>
                <w:rFonts w:ascii="仿宋_GB2312" w:eastAsia="仿宋_GB2312" w:hAnsi="Times New Roman" w:hint="eastAsia"/>
                <w:sz w:val="28"/>
                <w:szCs w:val="28"/>
              </w:rPr>
              <w:t>项目</w:t>
            </w:r>
          </w:p>
        </w:tc>
        <w:tc>
          <w:tcPr>
            <w:tcW w:w="2409" w:type="dxa"/>
            <w:tcBorders>
              <w:top w:val="single" w:sz="4" w:space="0" w:color="auto"/>
              <w:left w:val="single" w:sz="4" w:space="0" w:color="auto"/>
              <w:bottom w:val="single" w:sz="4" w:space="0" w:color="auto"/>
              <w:right w:val="single" w:sz="4" w:space="0" w:color="auto"/>
            </w:tcBorders>
            <w:vAlign w:val="center"/>
          </w:tcPr>
          <w:p w:rsidR="00896F86" w:rsidRDefault="004E7561">
            <w:pPr>
              <w:pStyle w:val="a5"/>
              <w:spacing w:line="340" w:lineRule="exact"/>
              <w:rPr>
                <w:rFonts w:ascii="仿宋_GB2312" w:eastAsia="仿宋_GB2312" w:hAnsi="Times New Roman"/>
                <w:sz w:val="28"/>
                <w:szCs w:val="28"/>
              </w:rPr>
            </w:pPr>
            <w:r w:rsidRPr="004E7561">
              <w:rPr>
                <w:rFonts w:ascii="仿宋_GB2312" w:eastAsia="仿宋_GB2312" w:hAnsi="Times New Roman" w:hint="eastAsia"/>
                <w:sz w:val="28"/>
                <w:szCs w:val="28"/>
              </w:rPr>
              <w:t xml:space="preserve">    分项报价</w:t>
            </w:r>
          </w:p>
        </w:tc>
        <w:tc>
          <w:tcPr>
            <w:tcW w:w="2127" w:type="dxa"/>
            <w:tcBorders>
              <w:top w:val="single" w:sz="4" w:space="0" w:color="auto"/>
              <w:left w:val="single" w:sz="4" w:space="0" w:color="auto"/>
              <w:bottom w:val="single" w:sz="4" w:space="0" w:color="auto"/>
              <w:right w:val="single" w:sz="4" w:space="0" w:color="auto"/>
            </w:tcBorders>
          </w:tcPr>
          <w:p w:rsidR="00601057" w:rsidRPr="0016298F" w:rsidRDefault="004E7561">
            <w:pPr>
              <w:pStyle w:val="a5"/>
              <w:spacing w:line="340" w:lineRule="exact"/>
              <w:jc w:val="center"/>
              <w:rPr>
                <w:rFonts w:ascii="仿宋_GB2312" w:eastAsia="仿宋_GB2312" w:hAnsi="Times New Roman"/>
                <w:b/>
                <w:color w:val="FF0000"/>
                <w:sz w:val="28"/>
                <w:szCs w:val="28"/>
              </w:rPr>
            </w:pPr>
            <w:r w:rsidRPr="004E7561">
              <w:rPr>
                <w:rFonts w:ascii="仿宋_GB2312" w:eastAsia="仿宋_GB2312" w:hAnsi="Times New Roman" w:hint="eastAsia"/>
                <w:b/>
                <w:color w:val="FF0000"/>
                <w:sz w:val="28"/>
                <w:szCs w:val="28"/>
              </w:rPr>
              <w:t>报价要求</w:t>
            </w:r>
          </w:p>
        </w:tc>
      </w:tr>
      <w:tr w:rsidR="00D77BE2" w:rsidRPr="0016298F" w:rsidTr="00D77BE2">
        <w:trPr>
          <w:trHeight w:val="672"/>
        </w:trPr>
        <w:tc>
          <w:tcPr>
            <w:tcW w:w="828" w:type="dxa"/>
            <w:tcBorders>
              <w:top w:val="single" w:sz="4" w:space="0" w:color="auto"/>
              <w:left w:val="single" w:sz="4" w:space="0" w:color="auto"/>
              <w:bottom w:val="single" w:sz="4" w:space="0" w:color="auto"/>
              <w:right w:val="single" w:sz="4" w:space="0" w:color="auto"/>
            </w:tcBorders>
            <w:vAlign w:val="center"/>
          </w:tcPr>
          <w:p w:rsidR="00D77BE2" w:rsidRPr="0016298F" w:rsidRDefault="004E7561" w:rsidP="00D77BE2">
            <w:pPr>
              <w:pStyle w:val="a5"/>
              <w:spacing w:line="340" w:lineRule="exact"/>
              <w:jc w:val="center"/>
              <w:rPr>
                <w:rFonts w:ascii="仿宋_GB2312" w:eastAsia="仿宋_GB2312" w:hAnsi="宋体"/>
                <w:sz w:val="28"/>
                <w:szCs w:val="24"/>
              </w:rPr>
            </w:pPr>
            <w:r w:rsidRPr="004E7561">
              <w:rPr>
                <w:rFonts w:ascii="仿宋_GB2312" w:eastAsia="仿宋_GB2312" w:hAnsi="宋体"/>
                <w:sz w:val="28"/>
                <w:szCs w:val="24"/>
              </w:rPr>
              <w:t>1</w:t>
            </w:r>
          </w:p>
        </w:tc>
        <w:tc>
          <w:tcPr>
            <w:tcW w:w="3675" w:type="dxa"/>
            <w:tcBorders>
              <w:top w:val="single" w:sz="4" w:space="0" w:color="auto"/>
              <w:left w:val="single" w:sz="4" w:space="0" w:color="auto"/>
              <w:bottom w:val="single" w:sz="4" w:space="0" w:color="auto"/>
              <w:right w:val="single" w:sz="4" w:space="0" w:color="auto"/>
            </w:tcBorders>
            <w:vAlign w:val="center"/>
          </w:tcPr>
          <w:p w:rsidR="00896F86" w:rsidRDefault="004E7561">
            <w:pPr>
              <w:pStyle w:val="a5"/>
              <w:spacing w:line="340" w:lineRule="exact"/>
              <w:jc w:val="left"/>
              <w:rPr>
                <w:rFonts w:ascii="仿宋_GB2312" w:eastAsia="仿宋_GB2312" w:hAnsi="宋体"/>
                <w:sz w:val="28"/>
                <w:szCs w:val="24"/>
              </w:rPr>
            </w:pPr>
            <w:r w:rsidRPr="004E7561">
              <w:rPr>
                <w:rFonts w:ascii="仿宋_GB2312" w:eastAsia="仿宋_GB2312" w:hAnsi="宋体" w:cs="宋体" w:hint="eastAsia"/>
                <w:sz w:val="28"/>
                <w:szCs w:val="28"/>
              </w:rPr>
              <w:t>公司指定范围内公司年报审计服务</w:t>
            </w:r>
          </w:p>
        </w:tc>
        <w:tc>
          <w:tcPr>
            <w:tcW w:w="2409" w:type="dxa"/>
            <w:tcBorders>
              <w:top w:val="single" w:sz="4" w:space="0" w:color="auto"/>
              <w:left w:val="single" w:sz="4" w:space="0" w:color="auto"/>
              <w:bottom w:val="single" w:sz="4" w:space="0" w:color="auto"/>
              <w:right w:val="single" w:sz="4" w:space="0" w:color="auto"/>
            </w:tcBorders>
            <w:vAlign w:val="center"/>
          </w:tcPr>
          <w:p w:rsidR="00D77BE2" w:rsidRPr="0016298F" w:rsidRDefault="00D77BE2" w:rsidP="00D77BE2">
            <w:pPr>
              <w:pStyle w:val="a5"/>
              <w:spacing w:line="340" w:lineRule="exact"/>
              <w:jc w:val="center"/>
              <w:rPr>
                <w:rFonts w:ascii="仿宋_GB2312" w:eastAsia="仿宋_GB2312" w:hAnsi="宋体"/>
                <w:sz w:val="28"/>
                <w:szCs w:val="24"/>
              </w:rPr>
            </w:pPr>
          </w:p>
        </w:tc>
        <w:tc>
          <w:tcPr>
            <w:tcW w:w="2127" w:type="dxa"/>
            <w:tcBorders>
              <w:top w:val="single" w:sz="4" w:space="0" w:color="auto"/>
              <w:left w:val="single" w:sz="4" w:space="0" w:color="auto"/>
              <w:bottom w:val="single" w:sz="4" w:space="0" w:color="auto"/>
              <w:right w:val="single" w:sz="4" w:space="0" w:color="auto"/>
            </w:tcBorders>
            <w:vAlign w:val="center"/>
          </w:tcPr>
          <w:p w:rsidR="00601057" w:rsidRPr="0016298F" w:rsidRDefault="004E7561">
            <w:pPr>
              <w:pStyle w:val="a5"/>
              <w:spacing w:line="340" w:lineRule="exact"/>
              <w:jc w:val="center"/>
              <w:rPr>
                <w:rFonts w:ascii="仿宋_GB2312" w:eastAsia="仿宋_GB2312" w:hAnsi="宋体"/>
                <w:color w:val="FF0000"/>
                <w:sz w:val="28"/>
                <w:szCs w:val="24"/>
              </w:rPr>
            </w:pPr>
            <w:r w:rsidRPr="004E7561">
              <w:rPr>
                <w:rFonts w:ascii="仿宋_GB2312" w:eastAsia="仿宋_GB2312" w:hAnsi="宋体" w:hint="eastAsia"/>
                <w:color w:val="FF0000"/>
                <w:sz w:val="28"/>
                <w:szCs w:val="24"/>
              </w:rPr>
              <w:t>自行报价，报价不超过</w:t>
            </w:r>
            <w:r w:rsidRPr="004E7561">
              <w:rPr>
                <w:rFonts w:ascii="仿宋_GB2312" w:eastAsia="仿宋_GB2312" w:hAnsi="宋体"/>
                <w:color w:val="FF0000"/>
                <w:sz w:val="28"/>
                <w:szCs w:val="24"/>
              </w:rPr>
              <w:t>85</w:t>
            </w:r>
            <w:r w:rsidRPr="004E7561">
              <w:rPr>
                <w:rFonts w:ascii="仿宋_GB2312" w:eastAsia="仿宋_GB2312" w:hAnsi="宋体" w:hint="eastAsia"/>
                <w:color w:val="FF0000"/>
                <w:sz w:val="28"/>
                <w:szCs w:val="24"/>
              </w:rPr>
              <w:t>万元</w:t>
            </w:r>
          </w:p>
        </w:tc>
      </w:tr>
      <w:tr w:rsidR="00D77BE2" w:rsidRPr="0016298F" w:rsidTr="00D77BE2">
        <w:trPr>
          <w:trHeight w:val="672"/>
        </w:trPr>
        <w:tc>
          <w:tcPr>
            <w:tcW w:w="828" w:type="dxa"/>
            <w:tcBorders>
              <w:top w:val="single" w:sz="4" w:space="0" w:color="auto"/>
              <w:left w:val="single" w:sz="4" w:space="0" w:color="auto"/>
              <w:bottom w:val="single" w:sz="4" w:space="0" w:color="auto"/>
              <w:right w:val="single" w:sz="4" w:space="0" w:color="auto"/>
            </w:tcBorders>
            <w:vAlign w:val="center"/>
          </w:tcPr>
          <w:p w:rsidR="00D77BE2" w:rsidRPr="0016298F" w:rsidRDefault="004E7561" w:rsidP="00D77BE2">
            <w:pPr>
              <w:pStyle w:val="a5"/>
              <w:spacing w:line="340" w:lineRule="exact"/>
              <w:jc w:val="center"/>
              <w:rPr>
                <w:rFonts w:ascii="仿宋_GB2312" w:eastAsia="仿宋_GB2312" w:hAnsi="宋体"/>
                <w:sz w:val="28"/>
                <w:szCs w:val="24"/>
              </w:rPr>
            </w:pPr>
            <w:r w:rsidRPr="004E7561">
              <w:rPr>
                <w:rFonts w:ascii="仿宋_GB2312" w:eastAsia="仿宋_GB2312" w:hAnsi="宋体"/>
                <w:sz w:val="28"/>
                <w:szCs w:val="24"/>
              </w:rPr>
              <w:t>2</w:t>
            </w:r>
          </w:p>
        </w:tc>
        <w:tc>
          <w:tcPr>
            <w:tcW w:w="3675" w:type="dxa"/>
            <w:tcBorders>
              <w:top w:val="single" w:sz="4" w:space="0" w:color="auto"/>
              <w:left w:val="single" w:sz="4" w:space="0" w:color="auto"/>
              <w:bottom w:val="single" w:sz="4" w:space="0" w:color="auto"/>
              <w:right w:val="single" w:sz="4" w:space="0" w:color="auto"/>
            </w:tcBorders>
            <w:vAlign w:val="center"/>
          </w:tcPr>
          <w:p w:rsidR="00896F86" w:rsidRDefault="004E7561">
            <w:pPr>
              <w:pStyle w:val="a5"/>
              <w:spacing w:line="340" w:lineRule="exact"/>
              <w:jc w:val="left"/>
              <w:rPr>
                <w:rFonts w:ascii="仿宋_GB2312" w:eastAsia="仿宋_GB2312" w:hAnsi="宋体"/>
                <w:sz w:val="28"/>
                <w:szCs w:val="24"/>
              </w:rPr>
            </w:pPr>
            <w:r w:rsidRPr="004E7561">
              <w:rPr>
                <w:rFonts w:ascii="仿宋_GB2312" w:eastAsia="仿宋_GB2312" w:hAnsi="宋体" w:cs="宋体" w:hint="eastAsia"/>
                <w:sz w:val="28"/>
                <w:szCs w:val="28"/>
              </w:rPr>
              <w:t>复核债券年度报告及其他信息披露工作中涉及的财务数据</w:t>
            </w:r>
          </w:p>
        </w:tc>
        <w:tc>
          <w:tcPr>
            <w:tcW w:w="2409" w:type="dxa"/>
            <w:tcBorders>
              <w:top w:val="single" w:sz="4" w:space="0" w:color="auto"/>
              <w:left w:val="single" w:sz="4" w:space="0" w:color="auto"/>
              <w:bottom w:val="single" w:sz="4" w:space="0" w:color="auto"/>
              <w:right w:val="single" w:sz="4" w:space="0" w:color="auto"/>
            </w:tcBorders>
            <w:vAlign w:val="center"/>
          </w:tcPr>
          <w:p w:rsidR="00D77BE2" w:rsidRPr="0016298F" w:rsidRDefault="00D77BE2" w:rsidP="00D77BE2">
            <w:pPr>
              <w:pStyle w:val="a5"/>
              <w:spacing w:line="340" w:lineRule="exact"/>
              <w:jc w:val="center"/>
              <w:rPr>
                <w:rFonts w:ascii="仿宋_GB2312" w:eastAsia="仿宋_GB2312" w:hAnsi="宋体"/>
                <w:sz w:val="28"/>
                <w:szCs w:val="24"/>
              </w:rPr>
            </w:pPr>
          </w:p>
        </w:tc>
        <w:tc>
          <w:tcPr>
            <w:tcW w:w="2127" w:type="dxa"/>
            <w:tcBorders>
              <w:top w:val="single" w:sz="4" w:space="0" w:color="auto"/>
              <w:left w:val="single" w:sz="4" w:space="0" w:color="auto"/>
              <w:bottom w:val="single" w:sz="4" w:space="0" w:color="auto"/>
              <w:right w:val="single" w:sz="4" w:space="0" w:color="auto"/>
            </w:tcBorders>
            <w:vAlign w:val="center"/>
          </w:tcPr>
          <w:p w:rsidR="00601057" w:rsidRPr="0016298F" w:rsidRDefault="004E7561">
            <w:pPr>
              <w:pStyle w:val="a5"/>
              <w:spacing w:line="340" w:lineRule="exact"/>
              <w:jc w:val="center"/>
              <w:rPr>
                <w:rFonts w:ascii="仿宋_GB2312" w:eastAsia="仿宋_GB2312" w:hAnsi="宋体"/>
                <w:color w:val="FF0000"/>
                <w:sz w:val="28"/>
                <w:szCs w:val="24"/>
              </w:rPr>
            </w:pPr>
            <w:r w:rsidRPr="004E7561">
              <w:rPr>
                <w:rFonts w:ascii="仿宋_GB2312" w:eastAsia="仿宋_GB2312" w:hAnsi="宋体" w:hint="eastAsia"/>
                <w:color w:val="FF0000"/>
                <w:sz w:val="28"/>
                <w:szCs w:val="24"/>
              </w:rPr>
              <w:t>不另外收费</w:t>
            </w:r>
          </w:p>
        </w:tc>
      </w:tr>
      <w:tr w:rsidR="00D77BE2" w:rsidRPr="0016298F" w:rsidTr="00D77BE2">
        <w:trPr>
          <w:trHeight w:val="672"/>
        </w:trPr>
        <w:tc>
          <w:tcPr>
            <w:tcW w:w="828" w:type="dxa"/>
            <w:tcBorders>
              <w:top w:val="single" w:sz="4" w:space="0" w:color="auto"/>
              <w:left w:val="single" w:sz="4" w:space="0" w:color="auto"/>
              <w:bottom w:val="single" w:sz="4" w:space="0" w:color="auto"/>
              <w:right w:val="single" w:sz="4" w:space="0" w:color="auto"/>
            </w:tcBorders>
            <w:vAlign w:val="center"/>
          </w:tcPr>
          <w:p w:rsidR="00D77BE2" w:rsidRPr="0016298F" w:rsidRDefault="004E7561" w:rsidP="00D77BE2">
            <w:pPr>
              <w:pStyle w:val="a5"/>
              <w:spacing w:line="340" w:lineRule="exact"/>
              <w:jc w:val="center"/>
              <w:rPr>
                <w:rFonts w:ascii="仿宋_GB2312" w:eastAsia="仿宋_GB2312" w:hAnsi="宋体"/>
                <w:sz w:val="28"/>
                <w:szCs w:val="24"/>
              </w:rPr>
            </w:pPr>
            <w:r w:rsidRPr="004E7561">
              <w:rPr>
                <w:rFonts w:ascii="仿宋_GB2312" w:eastAsia="仿宋_GB2312" w:hAnsi="宋体"/>
                <w:sz w:val="28"/>
                <w:szCs w:val="24"/>
              </w:rPr>
              <w:t>3</w:t>
            </w:r>
          </w:p>
        </w:tc>
        <w:tc>
          <w:tcPr>
            <w:tcW w:w="3675" w:type="dxa"/>
            <w:tcBorders>
              <w:top w:val="single" w:sz="4" w:space="0" w:color="auto"/>
              <w:left w:val="single" w:sz="4" w:space="0" w:color="auto"/>
              <w:bottom w:val="single" w:sz="4" w:space="0" w:color="auto"/>
              <w:right w:val="single" w:sz="4" w:space="0" w:color="auto"/>
            </w:tcBorders>
            <w:vAlign w:val="center"/>
          </w:tcPr>
          <w:p w:rsidR="00896F86" w:rsidRDefault="004E7561">
            <w:pPr>
              <w:pStyle w:val="a5"/>
              <w:spacing w:line="340" w:lineRule="exact"/>
              <w:jc w:val="left"/>
              <w:rPr>
                <w:rFonts w:ascii="仿宋_GB2312" w:eastAsia="仿宋_GB2312" w:hAnsi="宋体"/>
                <w:sz w:val="28"/>
                <w:szCs w:val="24"/>
              </w:rPr>
            </w:pPr>
            <w:r w:rsidRPr="004E7561">
              <w:rPr>
                <w:rFonts w:ascii="仿宋_GB2312" w:eastAsia="仿宋_GB2312" w:hAnsi="宋体" w:cs="宋体"/>
                <w:sz w:val="28"/>
                <w:szCs w:val="28"/>
              </w:rPr>
              <w:t>2026年半年报审阅服务</w:t>
            </w:r>
          </w:p>
        </w:tc>
        <w:tc>
          <w:tcPr>
            <w:tcW w:w="2409" w:type="dxa"/>
            <w:tcBorders>
              <w:top w:val="single" w:sz="4" w:space="0" w:color="auto"/>
              <w:left w:val="single" w:sz="4" w:space="0" w:color="auto"/>
              <w:bottom w:val="single" w:sz="4" w:space="0" w:color="auto"/>
              <w:right w:val="single" w:sz="4" w:space="0" w:color="auto"/>
            </w:tcBorders>
            <w:vAlign w:val="center"/>
          </w:tcPr>
          <w:p w:rsidR="00D77BE2" w:rsidRPr="0016298F" w:rsidRDefault="00D77BE2" w:rsidP="00D77BE2">
            <w:pPr>
              <w:pStyle w:val="a5"/>
              <w:spacing w:line="340" w:lineRule="exact"/>
              <w:jc w:val="center"/>
              <w:rPr>
                <w:rFonts w:ascii="仿宋_GB2312" w:eastAsia="仿宋_GB2312" w:hAnsi="宋体"/>
                <w:sz w:val="28"/>
                <w:szCs w:val="24"/>
              </w:rPr>
            </w:pPr>
          </w:p>
        </w:tc>
        <w:tc>
          <w:tcPr>
            <w:tcW w:w="2127" w:type="dxa"/>
            <w:tcBorders>
              <w:top w:val="single" w:sz="4" w:space="0" w:color="auto"/>
              <w:left w:val="single" w:sz="4" w:space="0" w:color="auto"/>
              <w:bottom w:val="single" w:sz="4" w:space="0" w:color="auto"/>
              <w:right w:val="single" w:sz="4" w:space="0" w:color="auto"/>
            </w:tcBorders>
            <w:vAlign w:val="center"/>
          </w:tcPr>
          <w:p w:rsidR="00601057" w:rsidRPr="0016298F" w:rsidRDefault="004E7561">
            <w:pPr>
              <w:pStyle w:val="a5"/>
              <w:spacing w:line="340" w:lineRule="exact"/>
              <w:jc w:val="center"/>
              <w:rPr>
                <w:rFonts w:ascii="仿宋_GB2312" w:eastAsia="仿宋_GB2312" w:hAnsi="宋体"/>
                <w:color w:val="FF0000"/>
                <w:sz w:val="28"/>
                <w:szCs w:val="24"/>
              </w:rPr>
            </w:pPr>
            <w:r w:rsidRPr="004E7561">
              <w:rPr>
                <w:rFonts w:ascii="仿宋_GB2312" w:eastAsia="仿宋_GB2312" w:hAnsi="宋体" w:hint="eastAsia"/>
                <w:color w:val="FF0000"/>
                <w:sz w:val="28"/>
                <w:szCs w:val="24"/>
              </w:rPr>
              <w:t>不超过</w:t>
            </w:r>
            <w:r w:rsidRPr="004E7561">
              <w:rPr>
                <w:rFonts w:ascii="仿宋_GB2312" w:eastAsia="仿宋_GB2312" w:hAnsi="宋体"/>
                <w:color w:val="FF0000"/>
                <w:sz w:val="28"/>
                <w:szCs w:val="24"/>
              </w:rPr>
              <w:t>10</w:t>
            </w:r>
            <w:r w:rsidRPr="004E7561">
              <w:rPr>
                <w:rFonts w:ascii="仿宋_GB2312" w:eastAsia="仿宋_GB2312" w:hAnsi="宋体" w:hint="eastAsia"/>
                <w:color w:val="FF0000"/>
                <w:sz w:val="28"/>
                <w:szCs w:val="24"/>
              </w:rPr>
              <w:t>万元</w:t>
            </w:r>
          </w:p>
        </w:tc>
      </w:tr>
      <w:tr w:rsidR="00D77BE2" w:rsidRPr="0016298F" w:rsidTr="00D77BE2">
        <w:trPr>
          <w:trHeight w:val="672"/>
        </w:trPr>
        <w:tc>
          <w:tcPr>
            <w:tcW w:w="828" w:type="dxa"/>
            <w:tcBorders>
              <w:top w:val="single" w:sz="4" w:space="0" w:color="auto"/>
              <w:left w:val="single" w:sz="4" w:space="0" w:color="auto"/>
              <w:bottom w:val="single" w:sz="4" w:space="0" w:color="auto"/>
              <w:right w:val="single" w:sz="4" w:space="0" w:color="auto"/>
            </w:tcBorders>
            <w:vAlign w:val="center"/>
          </w:tcPr>
          <w:p w:rsidR="00D77BE2" w:rsidRPr="0016298F" w:rsidRDefault="004E7561" w:rsidP="00D77BE2">
            <w:pPr>
              <w:pStyle w:val="a5"/>
              <w:spacing w:line="340" w:lineRule="exact"/>
              <w:jc w:val="center"/>
              <w:rPr>
                <w:rFonts w:ascii="仿宋_GB2312" w:eastAsia="仿宋_GB2312" w:hAnsi="宋体"/>
                <w:sz w:val="28"/>
                <w:szCs w:val="24"/>
              </w:rPr>
            </w:pPr>
            <w:r w:rsidRPr="004E7561">
              <w:rPr>
                <w:rFonts w:ascii="仿宋_GB2312" w:eastAsia="仿宋_GB2312" w:hAnsi="宋体"/>
                <w:sz w:val="28"/>
                <w:szCs w:val="24"/>
              </w:rPr>
              <w:t>4</w:t>
            </w:r>
          </w:p>
        </w:tc>
        <w:tc>
          <w:tcPr>
            <w:tcW w:w="3675" w:type="dxa"/>
            <w:tcBorders>
              <w:top w:val="single" w:sz="4" w:space="0" w:color="auto"/>
              <w:left w:val="single" w:sz="4" w:space="0" w:color="auto"/>
              <w:bottom w:val="single" w:sz="4" w:space="0" w:color="auto"/>
              <w:right w:val="single" w:sz="4" w:space="0" w:color="auto"/>
            </w:tcBorders>
            <w:vAlign w:val="center"/>
          </w:tcPr>
          <w:p w:rsidR="00896F86" w:rsidRDefault="004E7561">
            <w:pPr>
              <w:pStyle w:val="a5"/>
              <w:spacing w:line="340" w:lineRule="exact"/>
              <w:jc w:val="left"/>
              <w:rPr>
                <w:rFonts w:ascii="仿宋_GB2312" w:eastAsia="仿宋_GB2312" w:hAnsi="宋体"/>
                <w:sz w:val="28"/>
                <w:szCs w:val="24"/>
              </w:rPr>
            </w:pPr>
            <w:r w:rsidRPr="004E7561">
              <w:rPr>
                <w:rFonts w:ascii="仿宋_GB2312" w:eastAsia="仿宋_GB2312" w:hAnsi="宋体" w:cs="宋体"/>
                <w:sz w:val="28"/>
                <w:szCs w:val="28"/>
              </w:rPr>
              <w:t>2025-2026年度债券发行相关的鉴证服务</w:t>
            </w:r>
          </w:p>
        </w:tc>
        <w:tc>
          <w:tcPr>
            <w:tcW w:w="2409" w:type="dxa"/>
            <w:tcBorders>
              <w:top w:val="single" w:sz="4" w:space="0" w:color="auto"/>
              <w:left w:val="single" w:sz="4" w:space="0" w:color="auto"/>
              <w:bottom w:val="single" w:sz="4" w:space="0" w:color="auto"/>
              <w:right w:val="single" w:sz="4" w:space="0" w:color="auto"/>
            </w:tcBorders>
            <w:vAlign w:val="center"/>
          </w:tcPr>
          <w:p w:rsidR="00D77BE2" w:rsidRPr="0016298F" w:rsidRDefault="00D77BE2" w:rsidP="00D77BE2">
            <w:pPr>
              <w:pStyle w:val="a5"/>
              <w:spacing w:line="340" w:lineRule="exact"/>
              <w:jc w:val="center"/>
              <w:rPr>
                <w:rFonts w:ascii="仿宋_GB2312" w:eastAsia="仿宋_GB2312" w:hAnsi="宋体"/>
                <w:sz w:val="28"/>
                <w:szCs w:val="24"/>
              </w:rPr>
            </w:pPr>
          </w:p>
        </w:tc>
        <w:tc>
          <w:tcPr>
            <w:tcW w:w="2127" w:type="dxa"/>
            <w:tcBorders>
              <w:top w:val="single" w:sz="4" w:space="0" w:color="auto"/>
              <w:left w:val="single" w:sz="4" w:space="0" w:color="auto"/>
              <w:bottom w:val="single" w:sz="4" w:space="0" w:color="auto"/>
              <w:right w:val="single" w:sz="4" w:space="0" w:color="auto"/>
            </w:tcBorders>
            <w:vAlign w:val="center"/>
          </w:tcPr>
          <w:p w:rsidR="00601057" w:rsidRPr="0016298F" w:rsidRDefault="004E7561">
            <w:pPr>
              <w:pStyle w:val="a5"/>
              <w:spacing w:line="340" w:lineRule="exact"/>
              <w:jc w:val="center"/>
              <w:rPr>
                <w:rFonts w:ascii="仿宋_GB2312" w:eastAsia="仿宋_GB2312" w:hAnsi="宋体"/>
                <w:color w:val="FF0000"/>
                <w:sz w:val="28"/>
                <w:szCs w:val="24"/>
              </w:rPr>
            </w:pPr>
            <w:r w:rsidRPr="004E7561">
              <w:rPr>
                <w:rFonts w:ascii="仿宋_GB2312" w:eastAsia="仿宋_GB2312" w:hAnsi="宋体" w:hint="eastAsia"/>
                <w:color w:val="FF0000"/>
                <w:sz w:val="28"/>
                <w:szCs w:val="24"/>
              </w:rPr>
              <w:t>不另外收费</w:t>
            </w:r>
          </w:p>
        </w:tc>
      </w:tr>
      <w:tr w:rsidR="00D77BE2" w:rsidTr="00D77BE2">
        <w:trPr>
          <w:trHeight w:val="672"/>
        </w:trPr>
        <w:tc>
          <w:tcPr>
            <w:tcW w:w="828" w:type="dxa"/>
            <w:tcBorders>
              <w:top w:val="single" w:sz="4" w:space="0" w:color="auto"/>
              <w:left w:val="single" w:sz="4" w:space="0" w:color="auto"/>
              <w:bottom w:val="single" w:sz="4" w:space="0" w:color="auto"/>
              <w:right w:val="single" w:sz="4" w:space="0" w:color="auto"/>
            </w:tcBorders>
            <w:vAlign w:val="center"/>
          </w:tcPr>
          <w:p w:rsidR="00D77BE2" w:rsidRPr="0016298F" w:rsidRDefault="00D77BE2" w:rsidP="00D77BE2">
            <w:pPr>
              <w:pStyle w:val="a5"/>
              <w:spacing w:line="340" w:lineRule="exact"/>
              <w:jc w:val="center"/>
              <w:rPr>
                <w:rFonts w:ascii="仿宋_GB2312" w:eastAsia="仿宋_GB2312" w:hAnsi="宋体"/>
                <w:sz w:val="28"/>
                <w:szCs w:val="24"/>
              </w:rPr>
            </w:pPr>
          </w:p>
        </w:tc>
        <w:tc>
          <w:tcPr>
            <w:tcW w:w="3675" w:type="dxa"/>
            <w:tcBorders>
              <w:top w:val="single" w:sz="4" w:space="0" w:color="auto"/>
              <w:left w:val="single" w:sz="4" w:space="0" w:color="auto"/>
              <w:bottom w:val="single" w:sz="4" w:space="0" w:color="auto"/>
              <w:right w:val="single" w:sz="4" w:space="0" w:color="auto"/>
            </w:tcBorders>
            <w:vAlign w:val="center"/>
          </w:tcPr>
          <w:p w:rsidR="00601057" w:rsidRPr="0016298F" w:rsidRDefault="004E7561">
            <w:pPr>
              <w:pStyle w:val="a5"/>
              <w:spacing w:line="340" w:lineRule="exact"/>
              <w:jc w:val="center"/>
              <w:rPr>
                <w:rFonts w:ascii="仿宋_GB2312" w:eastAsia="仿宋_GB2312" w:hAnsi="宋体"/>
                <w:b/>
                <w:sz w:val="28"/>
                <w:szCs w:val="24"/>
              </w:rPr>
            </w:pPr>
            <w:r w:rsidRPr="004E7561">
              <w:rPr>
                <w:rFonts w:ascii="仿宋_GB2312" w:eastAsia="仿宋_GB2312" w:hAnsi="宋体" w:hint="eastAsia"/>
                <w:b/>
                <w:sz w:val="28"/>
                <w:szCs w:val="24"/>
              </w:rPr>
              <w:t>投标总报价</w:t>
            </w:r>
          </w:p>
        </w:tc>
        <w:tc>
          <w:tcPr>
            <w:tcW w:w="2409" w:type="dxa"/>
            <w:tcBorders>
              <w:top w:val="single" w:sz="4" w:space="0" w:color="auto"/>
              <w:left w:val="single" w:sz="4" w:space="0" w:color="auto"/>
              <w:bottom w:val="single" w:sz="4" w:space="0" w:color="auto"/>
              <w:right w:val="single" w:sz="4" w:space="0" w:color="auto"/>
            </w:tcBorders>
            <w:vAlign w:val="center"/>
          </w:tcPr>
          <w:p w:rsidR="00D77BE2" w:rsidRPr="0016298F" w:rsidRDefault="00D77BE2" w:rsidP="00D77BE2">
            <w:pPr>
              <w:pStyle w:val="a5"/>
              <w:spacing w:line="340" w:lineRule="exact"/>
              <w:jc w:val="center"/>
              <w:rPr>
                <w:rFonts w:ascii="仿宋_GB2312" w:eastAsia="仿宋_GB2312" w:hAnsi="宋体"/>
                <w:b/>
                <w:sz w:val="28"/>
                <w:szCs w:val="24"/>
              </w:rPr>
            </w:pPr>
          </w:p>
        </w:tc>
        <w:tc>
          <w:tcPr>
            <w:tcW w:w="2127" w:type="dxa"/>
            <w:tcBorders>
              <w:top w:val="single" w:sz="4" w:space="0" w:color="auto"/>
              <w:left w:val="single" w:sz="4" w:space="0" w:color="auto"/>
              <w:bottom w:val="single" w:sz="4" w:space="0" w:color="auto"/>
              <w:right w:val="single" w:sz="4" w:space="0" w:color="auto"/>
            </w:tcBorders>
            <w:vAlign w:val="center"/>
          </w:tcPr>
          <w:p w:rsidR="00601057" w:rsidRPr="00601057" w:rsidRDefault="004E7561">
            <w:pPr>
              <w:pStyle w:val="a5"/>
              <w:spacing w:line="340" w:lineRule="exact"/>
              <w:jc w:val="center"/>
              <w:rPr>
                <w:rFonts w:ascii="仿宋_GB2312" w:eastAsia="仿宋_GB2312" w:hAnsi="宋体"/>
                <w:color w:val="FF0000"/>
                <w:sz w:val="28"/>
                <w:szCs w:val="24"/>
              </w:rPr>
            </w:pPr>
            <w:r w:rsidRPr="004E7561">
              <w:rPr>
                <w:rFonts w:ascii="仿宋_GB2312" w:eastAsia="仿宋_GB2312" w:hAnsi="宋体" w:hint="eastAsia"/>
                <w:color w:val="FF0000"/>
                <w:sz w:val="28"/>
                <w:szCs w:val="24"/>
              </w:rPr>
              <w:t>自行报价，报价小于</w:t>
            </w:r>
            <w:r w:rsidRPr="004E7561">
              <w:rPr>
                <w:rFonts w:ascii="仿宋_GB2312" w:eastAsia="仿宋_GB2312" w:hAnsi="宋体"/>
                <w:color w:val="FF0000"/>
                <w:sz w:val="28"/>
                <w:szCs w:val="24"/>
              </w:rPr>
              <w:t>95万元</w:t>
            </w:r>
          </w:p>
        </w:tc>
      </w:tr>
    </w:tbl>
    <w:p w:rsidR="00D77BE2" w:rsidRPr="00D77BE2" w:rsidRDefault="00D77BE2" w:rsidP="00EF39EC">
      <w:pPr>
        <w:spacing w:line="360" w:lineRule="auto"/>
        <w:rPr>
          <w:rFonts w:ascii="仿宋_GB2312" w:eastAsia="仿宋_GB2312"/>
          <w:b/>
          <w:sz w:val="28"/>
        </w:rPr>
      </w:pPr>
    </w:p>
    <w:p w:rsidR="00D77BE2" w:rsidRPr="00EF39EC" w:rsidRDefault="00D77BE2" w:rsidP="00EF39EC">
      <w:pPr>
        <w:spacing w:line="360" w:lineRule="auto"/>
        <w:rPr>
          <w:rFonts w:ascii="仿宋_GB2312" w:eastAsia="仿宋_GB2312"/>
          <w:b/>
          <w:sz w:val="28"/>
        </w:rPr>
      </w:pPr>
    </w:p>
    <w:p w:rsidR="00F43B35" w:rsidRPr="00EF39EC" w:rsidRDefault="00F43B35" w:rsidP="00EF39EC">
      <w:pPr>
        <w:spacing w:line="360" w:lineRule="auto"/>
        <w:rPr>
          <w:rFonts w:ascii="仿宋_GB2312" w:eastAsia="仿宋_GB2312"/>
          <w:b/>
          <w:sz w:val="28"/>
        </w:rPr>
      </w:pPr>
    </w:p>
    <w:p w:rsidR="002F30DF" w:rsidRPr="00EF39EC" w:rsidRDefault="002F30DF" w:rsidP="00EF39EC">
      <w:pPr>
        <w:spacing w:line="360" w:lineRule="auto"/>
        <w:rPr>
          <w:rFonts w:ascii="仿宋_GB2312" w:eastAsia="仿宋_GB2312"/>
          <w:b/>
          <w:sz w:val="28"/>
        </w:rPr>
      </w:pPr>
    </w:p>
    <w:p w:rsidR="00716B31" w:rsidRPr="007D0B36" w:rsidRDefault="00716B31">
      <w:pPr>
        <w:wordWrap w:val="0"/>
        <w:spacing w:line="360" w:lineRule="auto"/>
        <w:jc w:val="right"/>
        <w:rPr>
          <w:rFonts w:ascii="仿宋_GB2312" w:eastAsia="仿宋_GB2312" w:hAnsi="宋体"/>
          <w:sz w:val="28"/>
          <w:szCs w:val="28"/>
        </w:rPr>
      </w:pPr>
      <w:r>
        <w:rPr>
          <w:rFonts w:ascii="仿宋_GB2312" w:eastAsia="仿宋_GB2312" w:hAnsi="宋体" w:hint="eastAsia"/>
          <w:sz w:val="28"/>
          <w:szCs w:val="28"/>
        </w:rPr>
        <w:t>谈判</w:t>
      </w:r>
      <w:r w:rsidRPr="007F094F">
        <w:rPr>
          <w:rFonts w:ascii="仿宋_GB2312" w:eastAsia="仿宋_GB2312" w:hAnsi="宋体" w:hint="eastAsia"/>
          <w:sz w:val="28"/>
          <w:szCs w:val="28"/>
        </w:rPr>
        <w:t>申请人名称（盖章）：</w:t>
      </w:r>
    </w:p>
    <w:p w:rsidR="002F30DF" w:rsidRPr="00EF39EC" w:rsidRDefault="002F30DF" w:rsidP="00EF39EC">
      <w:pPr>
        <w:spacing w:line="360" w:lineRule="auto"/>
        <w:jc w:val="right"/>
        <w:rPr>
          <w:rFonts w:ascii="仿宋_GB2312" w:eastAsia="仿宋_GB2312"/>
          <w:b/>
          <w:sz w:val="28"/>
        </w:rPr>
      </w:pPr>
    </w:p>
    <w:p w:rsidR="00F43B35" w:rsidRPr="00EF39EC" w:rsidRDefault="00F43B35" w:rsidP="00EF39EC">
      <w:pPr>
        <w:wordWrap w:val="0"/>
        <w:spacing w:line="360" w:lineRule="auto"/>
        <w:ind w:firstLine="629"/>
        <w:jc w:val="right"/>
        <w:rPr>
          <w:rFonts w:ascii="仿宋_GB2312" w:eastAsia="仿宋_GB2312" w:hAnsi="宋体" w:cs="仿宋_GB2312"/>
          <w:kern w:val="0"/>
          <w:sz w:val="28"/>
          <w:szCs w:val="28"/>
        </w:rPr>
      </w:pPr>
      <w:r w:rsidRPr="00EF39EC">
        <w:rPr>
          <w:rFonts w:ascii="仿宋_GB2312" w:eastAsia="仿宋_GB2312" w:hAnsi="宋体" w:cs="仿宋_GB2312" w:hint="eastAsia"/>
          <w:kern w:val="0"/>
          <w:sz w:val="28"/>
          <w:szCs w:val="28"/>
        </w:rPr>
        <w:t>法定代表人</w:t>
      </w:r>
      <w:r w:rsidRPr="00EF39EC">
        <w:rPr>
          <w:rFonts w:ascii="仿宋_GB2312" w:eastAsia="仿宋_GB2312" w:hAnsi="宋体" w:cs="仿宋_GB2312"/>
          <w:kern w:val="0"/>
          <w:sz w:val="28"/>
          <w:szCs w:val="28"/>
        </w:rPr>
        <w:t>/授权代表（签字或盖章）：</w:t>
      </w:r>
    </w:p>
    <w:p w:rsidR="00896F86" w:rsidRDefault="00897B98">
      <w:pPr>
        <w:widowControl/>
        <w:spacing w:line="240" w:lineRule="auto"/>
        <w:ind w:firstLineChars="2050" w:firstLine="5740"/>
        <w:jc w:val="left"/>
        <w:rPr>
          <w:rFonts w:ascii="仿宋_GB2312" w:eastAsia="仿宋_GB2312" w:hAnsi="宋体" w:cs="仿宋_GB2312"/>
          <w:kern w:val="0"/>
          <w:sz w:val="28"/>
          <w:szCs w:val="28"/>
        </w:rPr>
      </w:pPr>
      <w:r>
        <w:rPr>
          <w:rFonts w:ascii="仿宋_GB2312" w:eastAsia="仿宋_GB2312" w:hint="eastAsia"/>
          <w:bCs/>
          <w:sz w:val="28"/>
          <w:szCs w:val="28"/>
        </w:rPr>
        <w:t>日期：</w:t>
      </w:r>
      <w:r>
        <w:rPr>
          <w:rFonts w:ascii="仿宋_GB2312" w:eastAsia="仿宋_GB2312"/>
          <w:bCs/>
          <w:sz w:val="28"/>
          <w:szCs w:val="28"/>
        </w:rPr>
        <w:t xml:space="preserve">  </w:t>
      </w:r>
      <w:r>
        <w:rPr>
          <w:rFonts w:ascii="仿宋_GB2312" w:eastAsia="仿宋_GB2312" w:hint="eastAsia"/>
          <w:bCs/>
          <w:sz w:val="28"/>
          <w:szCs w:val="28"/>
        </w:rPr>
        <w:t>年</w:t>
      </w:r>
      <w:r>
        <w:rPr>
          <w:rFonts w:ascii="仿宋_GB2312" w:eastAsia="仿宋_GB2312"/>
          <w:bCs/>
          <w:sz w:val="28"/>
          <w:szCs w:val="28"/>
        </w:rPr>
        <w:t xml:space="preserve">   </w:t>
      </w:r>
      <w:r>
        <w:rPr>
          <w:rFonts w:ascii="仿宋_GB2312" w:eastAsia="仿宋_GB2312" w:hint="eastAsia"/>
          <w:bCs/>
          <w:sz w:val="28"/>
          <w:szCs w:val="28"/>
        </w:rPr>
        <w:t>月</w:t>
      </w:r>
      <w:r>
        <w:rPr>
          <w:rFonts w:ascii="仿宋_GB2312" w:eastAsia="仿宋_GB2312"/>
          <w:bCs/>
          <w:sz w:val="28"/>
          <w:szCs w:val="28"/>
        </w:rPr>
        <w:t xml:space="preserve">  </w:t>
      </w:r>
      <w:r>
        <w:rPr>
          <w:rFonts w:ascii="仿宋_GB2312" w:eastAsia="仿宋_GB2312" w:hint="eastAsia"/>
          <w:bCs/>
          <w:sz w:val="28"/>
          <w:szCs w:val="28"/>
        </w:rPr>
        <w:t>日</w:t>
      </w:r>
      <w:r w:rsidR="00716B31">
        <w:rPr>
          <w:rFonts w:ascii="仿宋_GB2312" w:eastAsia="仿宋_GB2312" w:hAnsi="宋体" w:cs="仿宋_GB2312"/>
          <w:kern w:val="0"/>
          <w:sz w:val="28"/>
          <w:szCs w:val="28"/>
        </w:rPr>
        <w:br w:type="page"/>
      </w:r>
    </w:p>
    <w:p w:rsidR="00896F86" w:rsidRDefault="00086EFF" w:rsidP="00B32ECC">
      <w:pPr>
        <w:spacing w:beforeLines="50" w:afterLines="50" w:line="360" w:lineRule="auto"/>
        <w:ind w:firstLine="2549"/>
        <w:jc w:val="left"/>
        <w:outlineLvl w:val="1"/>
        <w:rPr>
          <w:rFonts w:ascii="黑体" w:eastAsia="黑体" w:hAnsi="黑体"/>
          <w:sz w:val="36"/>
          <w:szCs w:val="44"/>
        </w:rPr>
      </w:pPr>
      <w:bookmarkStart w:id="28" w:name="_Toc211327714"/>
      <w:r w:rsidRPr="00EF39EC">
        <w:rPr>
          <w:rFonts w:ascii="黑体" w:eastAsia="黑体" w:hAnsi="黑体" w:hint="eastAsia"/>
          <w:sz w:val="36"/>
          <w:szCs w:val="44"/>
        </w:rPr>
        <w:lastRenderedPageBreak/>
        <w:t>第</w:t>
      </w:r>
      <w:r w:rsidR="00CB41C4" w:rsidRPr="00EF39EC">
        <w:rPr>
          <w:rFonts w:ascii="黑体" w:eastAsia="黑体" w:hAnsi="黑体" w:hint="eastAsia"/>
          <w:sz w:val="36"/>
          <w:szCs w:val="44"/>
        </w:rPr>
        <w:t>四</w:t>
      </w:r>
      <w:r w:rsidRPr="00EF39EC">
        <w:rPr>
          <w:rFonts w:ascii="黑体" w:eastAsia="黑体" w:hAnsi="黑体" w:hint="eastAsia"/>
          <w:sz w:val="36"/>
          <w:szCs w:val="44"/>
        </w:rPr>
        <w:t>章</w:t>
      </w:r>
      <w:r w:rsidR="00CF6307">
        <w:rPr>
          <w:rFonts w:ascii="黑体" w:eastAsia="黑体" w:hAnsi="黑体" w:hint="eastAsia"/>
          <w:sz w:val="36"/>
          <w:szCs w:val="44"/>
        </w:rPr>
        <w:t xml:space="preserve"> </w:t>
      </w:r>
      <w:r w:rsidR="00727007" w:rsidRPr="00EF39EC">
        <w:rPr>
          <w:rFonts w:ascii="黑体" w:eastAsia="黑体" w:hAnsi="黑体" w:hint="eastAsia"/>
          <w:sz w:val="36"/>
          <w:szCs w:val="44"/>
        </w:rPr>
        <w:t>响应人</w:t>
      </w:r>
      <w:r w:rsidR="00964EB9" w:rsidRPr="00EF39EC">
        <w:rPr>
          <w:rFonts w:ascii="黑体" w:eastAsia="黑体" w:hAnsi="黑体" w:hint="eastAsia"/>
          <w:sz w:val="36"/>
          <w:szCs w:val="44"/>
        </w:rPr>
        <w:t>基本</w:t>
      </w:r>
      <w:r w:rsidR="00353F23" w:rsidRPr="00EF39EC">
        <w:rPr>
          <w:rFonts w:ascii="黑体" w:eastAsia="黑体" w:hAnsi="黑体" w:hint="eastAsia"/>
          <w:sz w:val="36"/>
          <w:szCs w:val="44"/>
        </w:rPr>
        <w:t>情况</w:t>
      </w:r>
      <w:bookmarkEnd w:id="28"/>
    </w:p>
    <w:tbl>
      <w:tblPr>
        <w:tblW w:w="5095" w:type="pct"/>
        <w:jc w:val="center"/>
        <w:tblInd w:w="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2"/>
        <w:gridCol w:w="1895"/>
        <w:gridCol w:w="1475"/>
        <w:gridCol w:w="13"/>
        <w:gridCol w:w="1686"/>
        <w:gridCol w:w="756"/>
        <w:gridCol w:w="1337"/>
      </w:tblGrid>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snapToGrid w:val="0"/>
                <w:color w:val="000000"/>
                <w:sz w:val="24"/>
              </w:rPr>
            </w:pPr>
            <w:r w:rsidRPr="004E7561">
              <w:rPr>
                <w:rFonts w:ascii="仿宋_GB2312" w:eastAsia="仿宋_GB2312" w:hAnsi="仿宋" w:hint="eastAsia"/>
                <w:snapToGrid w:val="0"/>
                <w:color w:val="000000"/>
                <w:sz w:val="24"/>
              </w:rPr>
              <w:t>响应人名称</w:t>
            </w:r>
          </w:p>
        </w:tc>
        <w:tc>
          <w:tcPr>
            <w:tcW w:w="3968" w:type="pct"/>
            <w:gridSpan w:val="6"/>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snapToGrid w:val="0"/>
                <w:color w:val="000000"/>
                <w:sz w:val="24"/>
              </w:rPr>
            </w:pPr>
            <w:r w:rsidRPr="004E7561">
              <w:rPr>
                <w:rFonts w:ascii="仿宋_GB2312" w:eastAsia="仿宋_GB2312" w:hAnsi="仿宋" w:hint="eastAsia"/>
                <w:snapToGrid w:val="0"/>
                <w:color w:val="000000"/>
                <w:sz w:val="24"/>
              </w:rPr>
              <w:t>注册地址</w:t>
            </w:r>
          </w:p>
        </w:tc>
        <w:tc>
          <w:tcPr>
            <w:tcW w:w="3968" w:type="pct"/>
            <w:gridSpan w:val="6"/>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成立时间</w:t>
            </w:r>
          </w:p>
        </w:tc>
        <w:tc>
          <w:tcPr>
            <w:tcW w:w="3968" w:type="pct"/>
            <w:gridSpan w:val="6"/>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主管部门</w:t>
            </w:r>
          </w:p>
        </w:tc>
        <w:tc>
          <w:tcPr>
            <w:tcW w:w="1050"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24"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机构负责人</w:t>
            </w:r>
          </w:p>
        </w:tc>
        <w:tc>
          <w:tcPr>
            <w:tcW w:w="934"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419"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snapToGrid w:val="0"/>
                <w:color w:val="000000"/>
                <w:sz w:val="24"/>
              </w:rPr>
            </w:pPr>
            <w:r w:rsidRPr="004E7561">
              <w:rPr>
                <w:rFonts w:ascii="仿宋_GB2312" w:eastAsia="仿宋_GB2312" w:hAnsi="仿宋" w:hint="eastAsia"/>
                <w:snapToGrid w:val="0"/>
                <w:color w:val="000000"/>
                <w:sz w:val="24"/>
              </w:rPr>
              <w:t>职务</w:t>
            </w:r>
          </w:p>
        </w:tc>
        <w:tc>
          <w:tcPr>
            <w:tcW w:w="741"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snapToGrid w:val="0"/>
                <w:color w:val="000000"/>
                <w:sz w:val="24"/>
              </w:rPr>
            </w:pPr>
            <w:r w:rsidRPr="004E7561">
              <w:rPr>
                <w:rFonts w:ascii="仿宋_GB2312" w:eastAsia="仿宋_GB2312" w:hAnsi="仿宋" w:hint="eastAsia"/>
                <w:snapToGrid w:val="0"/>
                <w:color w:val="000000"/>
                <w:sz w:val="24"/>
              </w:rPr>
              <w:t>行业类型</w:t>
            </w:r>
          </w:p>
        </w:tc>
        <w:tc>
          <w:tcPr>
            <w:tcW w:w="1050"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24"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授权代理人</w:t>
            </w:r>
          </w:p>
        </w:tc>
        <w:tc>
          <w:tcPr>
            <w:tcW w:w="934"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419"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职务</w:t>
            </w:r>
          </w:p>
        </w:tc>
        <w:tc>
          <w:tcPr>
            <w:tcW w:w="741"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邮政编码</w:t>
            </w:r>
          </w:p>
        </w:tc>
        <w:tc>
          <w:tcPr>
            <w:tcW w:w="1050"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24"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电话</w:t>
            </w:r>
          </w:p>
        </w:tc>
        <w:tc>
          <w:tcPr>
            <w:tcW w:w="934"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419"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传真</w:t>
            </w:r>
          </w:p>
        </w:tc>
        <w:tc>
          <w:tcPr>
            <w:tcW w:w="741"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营业执照号</w:t>
            </w:r>
          </w:p>
        </w:tc>
        <w:tc>
          <w:tcPr>
            <w:tcW w:w="1050"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2918" w:type="pct"/>
            <w:gridSpan w:val="5"/>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员工总人数：</w:t>
            </w: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注册资本</w:t>
            </w:r>
          </w:p>
        </w:tc>
        <w:tc>
          <w:tcPr>
            <w:tcW w:w="1050"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17" w:type="pct"/>
            <w:vMerge w:val="restar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其中</w:t>
            </w:r>
          </w:p>
        </w:tc>
        <w:tc>
          <w:tcPr>
            <w:tcW w:w="941"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项目经理</w:t>
            </w:r>
          </w:p>
        </w:tc>
        <w:tc>
          <w:tcPr>
            <w:tcW w:w="1160" w:type="pct"/>
            <w:gridSpan w:val="2"/>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开户银行</w:t>
            </w:r>
          </w:p>
        </w:tc>
        <w:tc>
          <w:tcPr>
            <w:tcW w:w="1050"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17" w:type="pct"/>
            <w:vMerge/>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941"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注册会计师</w:t>
            </w:r>
          </w:p>
        </w:tc>
        <w:tc>
          <w:tcPr>
            <w:tcW w:w="1160" w:type="pct"/>
            <w:gridSpan w:val="2"/>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vMerge w:val="restar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账号</w:t>
            </w:r>
          </w:p>
        </w:tc>
        <w:tc>
          <w:tcPr>
            <w:tcW w:w="1050" w:type="pct"/>
            <w:vMerge w:val="restar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17" w:type="pct"/>
            <w:vMerge/>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941"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高级职称人员</w:t>
            </w:r>
          </w:p>
        </w:tc>
        <w:tc>
          <w:tcPr>
            <w:tcW w:w="1160" w:type="pct"/>
            <w:gridSpan w:val="2"/>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CB41C4">
        <w:trPr>
          <w:trHeight w:val="311"/>
          <w:jc w:val="center"/>
        </w:trPr>
        <w:tc>
          <w:tcPr>
            <w:tcW w:w="1032" w:type="pct"/>
            <w:vMerge/>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1050" w:type="pct"/>
            <w:vMerge/>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17" w:type="pct"/>
            <w:vMerge/>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941"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中级职称人员</w:t>
            </w:r>
          </w:p>
        </w:tc>
        <w:tc>
          <w:tcPr>
            <w:tcW w:w="1160" w:type="pct"/>
            <w:gridSpan w:val="2"/>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EE066F">
        <w:trPr>
          <w:trHeight w:val="510"/>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企业资质等级</w:t>
            </w:r>
          </w:p>
        </w:tc>
        <w:tc>
          <w:tcPr>
            <w:tcW w:w="1050" w:type="pct"/>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817" w:type="pct"/>
            <w:vMerge/>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c>
          <w:tcPr>
            <w:tcW w:w="941" w:type="pct"/>
            <w:gridSpan w:val="2"/>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z w:val="24"/>
              </w:rPr>
              <w:t>初级职称人员</w:t>
            </w:r>
          </w:p>
        </w:tc>
        <w:tc>
          <w:tcPr>
            <w:tcW w:w="1160" w:type="pct"/>
            <w:gridSpan w:val="2"/>
            <w:shd w:val="clear" w:color="auto" w:fill="auto"/>
            <w:vAlign w:val="center"/>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CB41C4">
        <w:trPr>
          <w:trHeight w:val="1008"/>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单位简介</w:t>
            </w:r>
          </w:p>
        </w:tc>
        <w:tc>
          <w:tcPr>
            <w:tcW w:w="3968" w:type="pct"/>
            <w:gridSpan w:val="6"/>
            <w:shd w:val="clear" w:color="auto" w:fill="auto"/>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CB41C4">
        <w:trPr>
          <w:trHeight w:val="1168"/>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资质介绍（资质名称及证书号</w:t>
            </w:r>
            <w:r w:rsidRPr="004E7561">
              <w:rPr>
                <w:rFonts w:ascii="仿宋_GB2312" w:eastAsia="仿宋_GB2312" w:hAnsi="仿宋"/>
                <w:snapToGrid w:val="0"/>
                <w:color w:val="000000"/>
                <w:sz w:val="24"/>
              </w:rPr>
              <w:t>/备案号）</w:t>
            </w:r>
          </w:p>
        </w:tc>
        <w:tc>
          <w:tcPr>
            <w:tcW w:w="3968" w:type="pct"/>
            <w:gridSpan w:val="6"/>
            <w:shd w:val="clear" w:color="auto" w:fill="auto"/>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r w:rsidR="00964EB9" w:rsidRPr="00167664" w:rsidTr="00CB41C4">
        <w:trPr>
          <w:trHeight w:val="752"/>
          <w:jc w:val="center"/>
        </w:trPr>
        <w:tc>
          <w:tcPr>
            <w:tcW w:w="1032" w:type="pct"/>
            <w:shd w:val="clear" w:color="auto" w:fill="auto"/>
            <w:vAlign w:val="center"/>
          </w:tcPr>
          <w:p w:rsidR="00964EB9" w:rsidRPr="00167664" w:rsidRDefault="004E7561" w:rsidP="00EF39EC">
            <w:pPr>
              <w:autoSpaceDE w:val="0"/>
              <w:autoSpaceDN w:val="0"/>
              <w:adjustRightInd w:val="0"/>
              <w:spacing w:line="240" w:lineRule="auto"/>
              <w:jc w:val="center"/>
              <w:rPr>
                <w:rFonts w:ascii="仿宋_GB2312" w:eastAsia="仿宋_GB2312" w:hAnsi="仿宋" w:cstheme="majorBidi"/>
                <w:b/>
                <w:bCs/>
                <w:snapToGrid w:val="0"/>
                <w:color w:val="000000"/>
                <w:sz w:val="24"/>
                <w:szCs w:val="28"/>
              </w:rPr>
            </w:pPr>
            <w:r w:rsidRPr="004E7561">
              <w:rPr>
                <w:rFonts w:ascii="仿宋_GB2312" w:eastAsia="仿宋_GB2312" w:hAnsi="仿宋" w:hint="eastAsia"/>
                <w:snapToGrid w:val="0"/>
                <w:color w:val="000000"/>
                <w:sz w:val="24"/>
              </w:rPr>
              <w:t>其他补充情况</w:t>
            </w:r>
          </w:p>
        </w:tc>
        <w:tc>
          <w:tcPr>
            <w:tcW w:w="3968" w:type="pct"/>
            <w:gridSpan w:val="6"/>
            <w:shd w:val="clear" w:color="auto" w:fill="auto"/>
          </w:tcPr>
          <w:p w:rsidR="00896F86" w:rsidRDefault="00896F86" w:rsidP="00B32ECC">
            <w:pPr>
              <w:keepNext/>
              <w:autoSpaceDE w:val="0"/>
              <w:autoSpaceDN w:val="0"/>
              <w:adjustRightInd w:val="0"/>
              <w:spacing w:beforeLines="50" w:line="240" w:lineRule="auto"/>
              <w:jc w:val="center"/>
              <w:outlineLvl w:val="0"/>
              <w:rPr>
                <w:rFonts w:ascii="仿宋_GB2312" w:eastAsia="仿宋_GB2312" w:hAnsi="仿宋"/>
                <w:snapToGrid w:val="0"/>
                <w:color w:val="000000"/>
                <w:sz w:val="24"/>
              </w:rPr>
            </w:pPr>
          </w:p>
        </w:tc>
      </w:tr>
    </w:tbl>
    <w:p w:rsidR="00A30A1C" w:rsidRPr="00167664" w:rsidRDefault="004E7561" w:rsidP="00CB41C4">
      <w:pPr>
        <w:rPr>
          <w:rFonts w:ascii="仿宋_GB2312" w:eastAsia="仿宋_GB2312" w:hAnsi="仿宋"/>
          <w:b/>
          <w:color w:val="000000"/>
          <w:sz w:val="28"/>
          <w:szCs w:val="28"/>
        </w:rPr>
      </w:pPr>
      <w:r w:rsidRPr="004E7561">
        <w:rPr>
          <w:rFonts w:ascii="仿宋_GB2312" w:eastAsia="仿宋_GB2312" w:hAnsi="仿宋" w:hint="eastAsia"/>
          <w:b/>
          <w:sz w:val="28"/>
          <w:szCs w:val="28"/>
        </w:rPr>
        <w:t>备注：本表后应附</w:t>
      </w:r>
      <w:r w:rsidR="00CF6307">
        <w:rPr>
          <w:rFonts w:ascii="仿宋_GB2312" w:eastAsia="仿宋_GB2312" w:hAnsi="仿宋" w:hint="eastAsia"/>
          <w:b/>
          <w:sz w:val="28"/>
          <w:szCs w:val="28"/>
        </w:rPr>
        <w:t>响应</w:t>
      </w:r>
      <w:r w:rsidRPr="004E7561">
        <w:rPr>
          <w:rFonts w:ascii="仿宋_GB2312" w:eastAsia="仿宋_GB2312" w:hAnsi="仿宋" w:hint="eastAsia"/>
          <w:b/>
          <w:sz w:val="28"/>
          <w:szCs w:val="28"/>
        </w:rPr>
        <w:t>人营业执照复印件、资质证书复印件、证券服务业务备案截图</w:t>
      </w:r>
      <w:r w:rsidR="00E05593">
        <w:rPr>
          <w:rFonts w:ascii="仿宋_GB2312" w:eastAsia="仿宋_GB2312" w:hAnsi="仿宋" w:hint="eastAsia"/>
          <w:b/>
          <w:sz w:val="28"/>
          <w:szCs w:val="28"/>
        </w:rPr>
        <w:t>及</w:t>
      </w:r>
      <w:r w:rsidR="00EA3D6C">
        <w:rPr>
          <w:rFonts w:ascii="仿宋_GB2312" w:eastAsia="仿宋_GB2312" w:hAnsi="仿宋" w:hint="eastAsia"/>
          <w:b/>
          <w:sz w:val="28"/>
          <w:szCs w:val="28"/>
        </w:rPr>
        <w:t>资格审查</w:t>
      </w:r>
      <w:r w:rsidRPr="004E7561">
        <w:rPr>
          <w:rFonts w:ascii="仿宋_GB2312" w:eastAsia="仿宋_GB2312" w:hAnsi="仿宋" w:hint="eastAsia"/>
          <w:b/>
          <w:sz w:val="28"/>
          <w:szCs w:val="28"/>
        </w:rPr>
        <w:t>必要的其他材料</w:t>
      </w:r>
      <w:r w:rsidR="00925FEB">
        <w:rPr>
          <w:rFonts w:ascii="仿宋_GB2312" w:eastAsia="仿宋_GB2312" w:hAnsi="仿宋" w:hint="eastAsia"/>
          <w:b/>
          <w:sz w:val="28"/>
          <w:szCs w:val="28"/>
        </w:rPr>
        <w:t>(详见第4页</w:t>
      </w:r>
      <w:r w:rsidR="00DA25E2">
        <w:rPr>
          <w:rFonts w:ascii="仿宋_GB2312" w:eastAsia="仿宋_GB2312" w:hAnsi="仿宋" w:hint="eastAsia"/>
          <w:b/>
          <w:sz w:val="28"/>
          <w:szCs w:val="28"/>
        </w:rPr>
        <w:t>“</w:t>
      </w:r>
      <w:r w:rsidR="00925FEB">
        <w:rPr>
          <w:rFonts w:ascii="仿宋_GB2312" w:eastAsia="仿宋_GB2312" w:hAnsi="仿宋" w:hint="eastAsia"/>
          <w:b/>
          <w:sz w:val="28"/>
          <w:szCs w:val="28"/>
        </w:rPr>
        <w:t>会计师事务所合作条件</w:t>
      </w:r>
      <w:r w:rsidR="00DA25E2">
        <w:rPr>
          <w:rFonts w:ascii="仿宋_GB2312" w:eastAsia="仿宋_GB2312" w:hAnsi="仿宋" w:hint="eastAsia"/>
          <w:b/>
          <w:sz w:val="28"/>
          <w:szCs w:val="28"/>
        </w:rPr>
        <w:t>”内容</w:t>
      </w:r>
      <w:r w:rsidR="00925FEB">
        <w:rPr>
          <w:rFonts w:ascii="仿宋_GB2312" w:eastAsia="仿宋_GB2312" w:hAnsi="仿宋" w:hint="eastAsia"/>
          <w:b/>
          <w:sz w:val="28"/>
          <w:szCs w:val="28"/>
        </w:rPr>
        <w:t>)</w:t>
      </w:r>
      <w:r w:rsidRPr="004E7561">
        <w:rPr>
          <w:rFonts w:ascii="仿宋_GB2312" w:eastAsia="仿宋_GB2312" w:hAnsi="仿宋" w:hint="eastAsia"/>
          <w:b/>
          <w:sz w:val="28"/>
          <w:szCs w:val="28"/>
        </w:rPr>
        <w:t>，并加盖单位公章。</w:t>
      </w:r>
    </w:p>
    <w:p w:rsidR="00AE4AE9" w:rsidRPr="00167664" w:rsidRDefault="004E7561">
      <w:pPr>
        <w:widowControl/>
        <w:spacing w:line="240" w:lineRule="auto"/>
        <w:jc w:val="left"/>
        <w:rPr>
          <w:rFonts w:ascii="仿宋_GB2312" w:eastAsia="仿宋_GB2312" w:hAnsi="仿宋"/>
          <w:b/>
          <w:bCs/>
          <w:sz w:val="40"/>
        </w:rPr>
      </w:pPr>
      <w:r w:rsidRPr="004E7561">
        <w:rPr>
          <w:rFonts w:ascii="仿宋_GB2312" w:eastAsia="仿宋_GB2312" w:hAnsi="仿宋"/>
          <w:b/>
          <w:bCs/>
          <w:sz w:val="40"/>
        </w:rPr>
        <w:br w:type="page"/>
      </w:r>
    </w:p>
    <w:p w:rsidR="00896F86" w:rsidRDefault="00251D43" w:rsidP="00B32ECC">
      <w:pPr>
        <w:spacing w:beforeLines="50" w:afterLines="50" w:line="360" w:lineRule="auto"/>
        <w:jc w:val="center"/>
        <w:outlineLvl w:val="1"/>
        <w:rPr>
          <w:rFonts w:ascii="黑体" w:eastAsia="黑体" w:hAnsi="黑体"/>
          <w:sz w:val="36"/>
          <w:szCs w:val="44"/>
        </w:rPr>
      </w:pPr>
      <w:bookmarkStart w:id="29" w:name="_Toc211327715"/>
      <w:r w:rsidRPr="00083654">
        <w:rPr>
          <w:rFonts w:ascii="黑体" w:eastAsia="黑体" w:hAnsi="黑体" w:hint="eastAsia"/>
          <w:sz w:val="36"/>
          <w:szCs w:val="44"/>
        </w:rPr>
        <w:lastRenderedPageBreak/>
        <w:t>第五章</w:t>
      </w:r>
      <w:r w:rsidR="00CF6307">
        <w:rPr>
          <w:rFonts w:ascii="黑体" w:eastAsia="黑体" w:hAnsi="黑体" w:hint="eastAsia"/>
          <w:sz w:val="36"/>
          <w:szCs w:val="44"/>
        </w:rPr>
        <w:t xml:space="preserve"> </w:t>
      </w:r>
      <w:r w:rsidR="00DF0FF8" w:rsidRPr="00DF0FF8">
        <w:rPr>
          <w:rFonts w:ascii="黑体" w:eastAsia="黑体" w:hAnsi="黑体" w:hint="eastAsia"/>
          <w:sz w:val="36"/>
          <w:szCs w:val="44"/>
        </w:rPr>
        <w:t>会计师事务所资质条件</w:t>
      </w:r>
      <w:bookmarkEnd w:id="29"/>
    </w:p>
    <w:p w:rsidR="00251D43" w:rsidRPr="00167664" w:rsidRDefault="004E7561">
      <w:pPr>
        <w:widowControl/>
        <w:spacing w:line="240" w:lineRule="auto"/>
        <w:jc w:val="left"/>
        <w:rPr>
          <w:rFonts w:ascii="仿宋_GB2312" w:eastAsia="仿宋_GB2312" w:hAnsi="黑体"/>
          <w:sz w:val="28"/>
          <w:szCs w:val="28"/>
        </w:rPr>
      </w:pPr>
      <w:r w:rsidRPr="004E7561">
        <w:rPr>
          <w:rFonts w:ascii="仿宋_GB2312" w:eastAsia="仿宋_GB2312" w:hAnsi="仿宋" w:hint="eastAsia"/>
          <w:color w:val="000000"/>
          <w:sz w:val="28"/>
          <w:szCs w:val="28"/>
        </w:rPr>
        <w:t>注：响应人结合</w:t>
      </w:r>
      <w:r w:rsidR="00897B98" w:rsidRPr="00C81A02">
        <w:rPr>
          <w:rFonts w:ascii="仿宋_GB2312" w:eastAsia="仿宋_GB2312" w:hAnsi="仿宋" w:hint="eastAsia"/>
          <w:color w:val="000000"/>
          <w:sz w:val="28"/>
          <w:szCs w:val="28"/>
        </w:rPr>
        <w:t>评分标准</w:t>
      </w:r>
      <w:r w:rsidRPr="004E7561">
        <w:rPr>
          <w:rFonts w:ascii="仿宋_GB2312" w:eastAsia="仿宋_GB2312" w:hAnsi="仿宋" w:hint="eastAsia"/>
          <w:color w:val="000000"/>
          <w:sz w:val="28"/>
          <w:szCs w:val="28"/>
        </w:rPr>
        <w:t>技术部分</w:t>
      </w:r>
      <w:r w:rsidR="00897B98">
        <w:rPr>
          <w:rFonts w:ascii="仿宋_GB2312" w:eastAsia="仿宋_GB2312" w:hAnsi="仿宋" w:hint="eastAsia"/>
          <w:color w:val="000000"/>
          <w:sz w:val="28"/>
          <w:szCs w:val="28"/>
        </w:rPr>
        <w:t>“</w:t>
      </w:r>
      <w:r w:rsidR="00897B98" w:rsidRPr="00897B98">
        <w:rPr>
          <w:rFonts w:ascii="仿宋_GB2312" w:eastAsia="仿宋_GB2312" w:hAnsi="仿宋" w:hint="eastAsia"/>
          <w:color w:val="000000"/>
          <w:sz w:val="28"/>
          <w:szCs w:val="28"/>
        </w:rPr>
        <w:t>会计师事务所资质条件</w:t>
      </w:r>
      <w:r w:rsidR="00897B98">
        <w:rPr>
          <w:rFonts w:ascii="仿宋_GB2312" w:eastAsia="仿宋_GB2312" w:hAnsi="仿宋" w:hint="eastAsia"/>
          <w:color w:val="000000"/>
          <w:sz w:val="28"/>
          <w:szCs w:val="28"/>
        </w:rPr>
        <w:t>”</w:t>
      </w:r>
      <w:r w:rsidRPr="004E7561">
        <w:rPr>
          <w:rFonts w:ascii="仿宋_GB2312" w:eastAsia="仿宋_GB2312" w:hAnsi="仿宋" w:hint="eastAsia"/>
          <w:color w:val="000000"/>
          <w:sz w:val="28"/>
          <w:szCs w:val="28"/>
        </w:rPr>
        <w:t>内容，附中注协</w:t>
      </w:r>
      <w:r w:rsidRPr="004E7561">
        <w:rPr>
          <w:rFonts w:ascii="仿宋_GB2312" w:eastAsia="仿宋_GB2312" w:hAnsi="仿宋"/>
          <w:color w:val="000000"/>
          <w:sz w:val="28"/>
          <w:szCs w:val="28"/>
        </w:rPr>
        <w:t>2023年度综合排名截图并加盖公章（未提供者不予赋分）。</w:t>
      </w:r>
    </w:p>
    <w:p w:rsidR="00251D43" w:rsidRDefault="00251D43">
      <w:pPr>
        <w:widowControl/>
        <w:spacing w:line="240" w:lineRule="auto"/>
        <w:jc w:val="left"/>
        <w:rPr>
          <w:rFonts w:ascii="黑体" w:eastAsia="黑体" w:hAnsi="黑体"/>
          <w:sz w:val="36"/>
          <w:szCs w:val="44"/>
        </w:rPr>
      </w:pPr>
      <w:r>
        <w:rPr>
          <w:rFonts w:ascii="黑体" w:eastAsia="黑体" w:hAnsi="黑体"/>
          <w:sz w:val="36"/>
          <w:szCs w:val="44"/>
        </w:rPr>
        <w:br w:type="page"/>
      </w:r>
    </w:p>
    <w:p w:rsidR="00896F86" w:rsidRDefault="00B53979" w:rsidP="00B32ECC">
      <w:pPr>
        <w:spacing w:beforeLines="50" w:afterLines="50" w:line="360" w:lineRule="auto"/>
        <w:jc w:val="center"/>
        <w:outlineLvl w:val="1"/>
        <w:rPr>
          <w:rFonts w:ascii="黑体" w:eastAsia="黑体" w:hAnsi="黑体"/>
          <w:sz w:val="36"/>
          <w:szCs w:val="44"/>
        </w:rPr>
      </w:pPr>
      <w:bookmarkStart w:id="30" w:name="_Toc211327716"/>
      <w:r w:rsidRPr="00EF39EC">
        <w:rPr>
          <w:rFonts w:ascii="黑体" w:eastAsia="黑体" w:hAnsi="黑体" w:hint="eastAsia"/>
          <w:sz w:val="36"/>
          <w:szCs w:val="44"/>
        </w:rPr>
        <w:lastRenderedPageBreak/>
        <w:t>第</w:t>
      </w:r>
      <w:r>
        <w:rPr>
          <w:rFonts w:ascii="黑体" w:eastAsia="黑体" w:hAnsi="黑体" w:hint="eastAsia"/>
          <w:sz w:val="36"/>
          <w:szCs w:val="44"/>
        </w:rPr>
        <w:t>六</w:t>
      </w:r>
      <w:r w:rsidR="00CB41C4" w:rsidRPr="00EF39EC">
        <w:rPr>
          <w:rFonts w:ascii="黑体" w:eastAsia="黑体" w:hAnsi="黑体" w:hint="eastAsia"/>
          <w:sz w:val="36"/>
          <w:szCs w:val="44"/>
        </w:rPr>
        <w:t>章</w:t>
      </w:r>
      <w:r w:rsidR="00CF4E7C">
        <w:rPr>
          <w:rFonts w:ascii="黑体" w:eastAsia="黑体" w:hAnsi="黑体" w:hint="eastAsia"/>
          <w:sz w:val="36"/>
          <w:szCs w:val="44"/>
        </w:rPr>
        <w:t xml:space="preserve"> </w:t>
      </w:r>
      <w:r w:rsidR="00CF4E7C" w:rsidRPr="00CF4E7C">
        <w:rPr>
          <w:rFonts w:ascii="黑体" w:eastAsia="黑体" w:hAnsi="黑体" w:hint="eastAsia"/>
          <w:sz w:val="36"/>
          <w:szCs w:val="44"/>
        </w:rPr>
        <w:t>处罚/惩戒情况</w:t>
      </w:r>
      <w:bookmarkEnd w:id="30"/>
    </w:p>
    <w:p w:rsidR="00896F86" w:rsidRDefault="00896F86" w:rsidP="00F02922">
      <w:pPr>
        <w:spacing w:before="156" w:after="156" w:line="240" w:lineRule="auto"/>
        <w:rPr>
          <w:rFonts w:ascii="仿宋" w:eastAsia="仿宋" w:hAnsi="仿宋"/>
          <w:sz w:val="24"/>
          <w:szCs w:val="24"/>
        </w:rPr>
      </w:pPr>
    </w:p>
    <w:p w:rsidR="00896F86" w:rsidRDefault="004E7561" w:rsidP="00F02922">
      <w:pPr>
        <w:widowControl/>
        <w:spacing w:before="156" w:after="156" w:line="240" w:lineRule="auto"/>
        <w:jc w:val="left"/>
        <w:rPr>
          <w:rFonts w:ascii="仿宋_GB2312" w:eastAsia="仿宋_GB2312" w:hAnsi="仿宋"/>
          <w:color w:val="000000"/>
          <w:sz w:val="28"/>
          <w:szCs w:val="28"/>
        </w:rPr>
      </w:pPr>
      <w:r w:rsidRPr="004E7561">
        <w:rPr>
          <w:rFonts w:ascii="仿宋_GB2312" w:eastAsia="仿宋_GB2312" w:hAnsi="仿宋" w:hint="eastAsia"/>
          <w:color w:val="000000"/>
          <w:sz w:val="28"/>
          <w:szCs w:val="28"/>
        </w:rPr>
        <w:t>注：</w:t>
      </w:r>
      <w:r w:rsidR="00CF6307">
        <w:rPr>
          <w:rFonts w:ascii="仿宋_GB2312" w:eastAsia="仿宋_GB2312" w:hAnsi="仿宋" w:hint="eastAsia"/>
          <w:color w:val="000000"/>
          <w:sz w:val="28"/>
          <w:szCs w:val="28"/>
        </w:rPr>
        <w:t>响应人</w:t>
      </w:r>
      <w:r w:rsidRPr="004E7561">
        <w:rPr>
          <w:rFonts w:ascii="仿宋_GB2312" w:eastAsia="仿宋_GB2312" w:hAnsi="仿宋" w:hint="eastAsia"/>
          <w:color w:val="000000"/>
          <w:sz w:val="28"/>
          <w:szCs w:val="28"/>
        </w:rPr>
        <w:t>结合</w:t>
      </w:r>
      <w:r w:rsidR="00897B98" w:rsidRPr="00C81A02">
        <w:rPr>
          <w:rFonts w:ascii="仿宋_GB2312" w:eastAsia="仿宋_GB2312" w:hAnsi="仿宋" w:hint="eastAsia"/>
          <w:color w:val="000000"/>
          <w:sz w:val="28"/>
          <w:szCs w:val="28"/>
        </w:rPr>
        <w:t>评分标准</w:t>
      </w:r>
      <w:r w:rsidRPr="004E7561">
        <w:rPr>
          <w:rFonts w:ascii="仿宋_GB2312" w:eastAsia="仿宋_GB2312" w:hAnsi="仿宋" w:hint="eastAsia"/>
          <w:color w:val="000000"/>
          <w:sz w:val="28"/>
          <w:szCs w:val="28"/>
        </w:rPr>
        <w:t>技术部分“</w:t>
      </w:r>
      <w:r w:rsidR="00CF4E7C" w:rsidRPr="00CF4E7C">
        <w:rPr>
          <w:rFonts w:ascii="仿宋_GB2312" w:eastAsia="仿宋_GB2312" w:hAnsi="仿宋" w:hint="eastAsia"/>
          <w:color w:val="000000"/>
          <w:sz w:val="28"/>
          <w:szCs w:val="28"/>
        </w:rPr>
        <w:t>处罚/惩戒情况</w:t>
      </w:r>
      <w:r w:rsidRPr="004E7561">
        <w:rPr>
          <w:rFonts w:ascii="仿宋_GB2312" w:eastAsia="仿宋_GB2312" w:hAnsi="仿宋" w:hint="eastAsia"/>
          <w:color w:val="000000"/>
          <w:sz w:val="28"/>
          <w:szCs w:val="28"/>
        </w:rPr>
        <w:t>”内容，自行查阅中注协行业信息管理系统披露的“事务所处罚</w:t>
      </w:r>
      <w:r w:rsidRPr="004E7561">
        <w:rPr>
          <w:rFonts w:ascii="仿宋_GB2312" w:eastAsia="仿宋_GB2312" w:hAnsi="仿宋"/>
          <w:color w:val="000000"/>
          <w:sz w:val="28"/>
          <w:szCs w:val="28"/>
        </w:rPr>
        <w:t>/惩戒信息</w:t>
      </w:r>
      <w:r w:rsidRPr="004E7561">
        <w:rPr>
          <w:rFonts w:ascii="仿宋_GB2312" w:eastAsia="仿宋_GB2312" w:hAnsi="仿宋"/>
          <w:color w:val="000000"/>
          <w:sz w:val="28"/>
          <w:szCs w:val="28"/>
        </w:rPr>
        <w:t>”</w:t>
      </w:r>
      <w:r w:rsidRPr="004E7561">
        <w:rPr>
          <w:rFonts w:ascii="仿宋_GB2312" w:eastAsia="仿宋_GB2312" w:hAnsi="仿宋"/>
          <w:color w:val="000000"/>
          <w:sz w:val="28"/>
          <w:szCs w:val="28"/>
        </w:rPr>
        <w:t>情况，并附相关查询截图加盖公章。</w:t>
      </w:r>
    </w:p>
    <w:p w:rsidR="009C1D96" w:rsidRDefault="009C1D96">
      <w:pPr>
        <w:widowControl/>
        <w:spacing w:line="240" w:lineRule="auto"/>
        <w:jc w:val="left"/>
        <w:rPr>
          <w:rFonts w:ascii="黑体" w:eastAsia="黑体"/>
          <w:b/>
          <w:bCs/>
          <w:sz w:val="40"/>
        </w:rPr>
      </w:pPr>
      <w:r>
        <w:rPr>
          <w:rFonts w:ascii="黑体" w:eastAsia="黑体"/>
          <w:b/>
          <w:bCs/>
          <w:sz w:val="40"/>
        </w:rPr>
        <w:br w:type="page"/>
      </w:r>
    </w:p>
    <w:p w:rsidR="00896F86" w:rsidRDefault="00964EB9" w:rsidP="00B32ECC">
      <w:pPr>
        <w:spacing w:beforeLines="50" w:afterLines="50" w:line="360" w:lineRule="auto"/>
        <w:jc w:val="center"/>
        <w:outlineLvl w:val="1"/>
        <w:rPr>
          <w:rFonts w:ascii="黑体" w:eastAsia="黑体" w:hAnsi="黑体"/>
          <w:sz w:val="36"/>
          <w:szCs w:val="44"/>
        </w:rPr>
      </w:pPr>
      <w:bookmarkStart w:id="31" w:name="_Toc211327717"/>
      <w:r w:rsidRPr="00EF39EC">
        <w:rPr>
          <w:rFonts w:ascii="黑体" w:eastAsia="黑体" w:hAnsi="黑体" w:hint="eastAsia"/>
          <w:sz w:val="36"/>
          <w:szCs w:val="44"/>
        </w:rPr>
        <w:lastRenderedPageBreak/>
        <w:t>第</w:t>
      </w:r>
      <w:r w:rsidR="00B53979">
        <w:rPr>
          <w:rFonts w:ascii="黑体" w:eastAsia="黑体" w:hAnsi="黑体" w:hint="eastAsia"/>
          <w:sz w:val="36"/>
          <w:szCs w:val="44"/>
        </w:rPr>
        <w:t>七</w:t>
      </w:r>
      <w:r w:rsidRPr="00EF39EC">
        <w:rPr>
          <w:rFonts w:ascii="黑体" w:eastAsia="黑体" w:hAnsi="黑体" w:hint="eastAsia"/>
          <w:sz w:val="36"/>
          <w:szCs w:val="44"/>
        </w:rPr>
        <w:t>章</w:t>
      </w:r>
      <w:r w:rsidR="00CF6307">
        <w:rPr>
          <w:rFonts w:ascii="黑体" w:eastAsia="黑体" w:hAnsi="黑体" w:hint="eastAsia"/>
          <w:sz w:val="36"/>
          <w:szCs w:val="44"/>
        </w:rPr>
        <w:t xml:space="preserve"> </w:t>
      </w:r>
      <w:r w:rsidR="00DF0FF8" w:rsidRPr="00DF0FF8">
        <w:rPr>
          <w:rFonts w:ascii="黑体" w:eastAsia="黑体" w:hAnsi="黑体" w:hint="eastAsia"/>
          <w:sz w:val="36"/>
          <w:szCs w:val="44"/>
        </w:rPr>
        <w:t>执业记录-类似业绩</w:t>
      </w:r>
      <w:bookmarkEnd w:id="31"/>
    </w:p>
    <w:p w:rsidR="00DF0FF8" w:rsidRPr="00167664" w:rsidRDefault="004E7561" w:rsidP="00DF0FF8">
      <w:pPr>
        <w:spacing w:line="240" w:lineRule="auto"/>
        <w:jc w:val="center"/>
        <w:rPr>
          <w:rFonts w:ascii="仿宋_GB2312" w:eastAsia="仿宋_GB2312" w:hAnsi="宋体" w:cs="宋体"/>
          <w:b/>
          <w:sz w:val="28"/>
          <w:szCs w:val="28"/>
        </w:rPr>
      </w:pPr>
      <w:r w:rsidRPr="004E7561">
        <w:rPr>
          <w:rFonts w:ascii="仿宋_GB2312" w:eastAsia="仿宋_GB2312" w:hAnsi="宋体" w:cs="宋体" w:hint="eastAsia"/>
          <w:b/>
          <w:sz w:val="28"/>
          <w:szCs w:val="28"/>
        </w:rPr>
        <w:t>企业类似项目业绩一览表</w:t>
      </w:r>
    </w:p>
    <w:p w:rsidR="00DF0FF8" w:rsidRPr="00167664" w:rsidRDefault="00DF0FF8" w:rsidP="00DF0FF8">
      <w:pPr>
        <w:spacing w:line="240" w:lineRule="auto"/>
        <w:jc w:val="center"/>
        <w:rPr>
          <w:rFonts w:ascii="仿宋_GB2312" w:eastAsia="仿宋_GB2312" w:hAnsi="宋体" w:cs="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9"/>
        <w:gridCol w:w="1212"/>
        <w:gridCol w:w="2126"/>
        <w:gridCol w:w="1701"/>
        <w:gridCol w:w="1418"/>
        <w:gridCol w:w="1660"/>
      </w:tblGrid>
      <w:tr w:rsidR="00257047" w:rsidRPr="00167664" w:rsidTr="00257047">
        <w:trPr>
          <w:trHeight w:val="699"/>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257047" w:rsidRPr="00897B98" w:rsidRDefault="004E7561" w:rsidP="00897B98">
            <w:pPr>
              <w:jc w:val="center"/>
              <w:rPr>
                <w:rFonts w:ascii="仿宋_GB2312" w:eastAsia="仿宋_GB2312" w:hAnsi="宋体"/>
                <w:bCs/>
                <w:kern w:val="0"/>
                <w:sz w:val="28"/>
                <w:szCs w:val="28"/>
              </w:rPr>
            </w:pPr>
            <w:r w:rsidRPr="004E7561">
              <w:rPr>
                <w:rFonts w:ascii="仿宋_GB2312" w:eastAsia="仿宋_GB2312" w:hAnsi="宋体" w:cs="宋体" w:hint="eastAsia"/>
                <w:bCs/>
                <w:sz w:val="28"/>
                <w:szCs w:val="28"/>
              </w:rPr>
              <w:t>序号</w:t>
            </w:r>
          </w:p>
        </w:tc>
        <w:tc>
          <w:tcPr>
            <w:tcW w:w="1212" w:type="dxa"/>
            <w:tcBorders>
              <w:top w:val="single" w:sz="4" w:space="0" w:color="auto"/>
              <w:left w:val="single" w:sz="4" w:space="0" w:color="auto"/>
              <w:bottom w:val="single" w:sz="4" w:space="0" w:color="auto"/>
              <w:right w:val="single" w:sz="4" w:space="0" w:color="auto"/>
            </w:tcBorders>
            <w:shd w:val="clear" w:color="auto" w:fill="auto"/>
            <w:vAlign w:val="center"/>
          </w:tcPr>
          <w:p w:rsidR="00257047" w:rsidRPr="00897B98" w:rsidRDefault="004E7561" w:rsidP="00897B98">
            <w:pPr>
              <w:jc w:val="center"/>
              <w:rPr>
                <w:rFonts w:ascii="仿宋_GB2312" w:eastAsia="仿宋_GB2312" w:hAnsi="宋体" w:cs="宋体"/>
                <w:bCs/>
                <w:sz w:val="28"/>
                <w:szCs w:val="28"/>
              </w:rPr>
            </w:pPr>
            <w:r w:rsidRPr="004E7561">
              <w:rPr>
                <w:rFonts w:ascii="仿宋_GB2312" w:eastAsia="仿宋_GB2312" w:hAnsi="宋体" w:cs="宋体" w:hint="eastAsia"/>
                <w:bCs/>
                <w:sz w:val="28"/>
                <w:szCs w:val="28"/>
              </w:rPr>
              <w:t>合同签订时间</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257047" w:rsidRPr="00897B98" w:rsidRDefault="004E7561" w:rsidP="00897B98">
            <w:pPr>
              <w:jc w:val="center"/>
              <w:rPr>
                <w:rFonts w:ascii="仿宋_GB2312" w:eastAsia="仿宋_GB2312" w:hAnsi="宋体"/>
                <w:bCs/>
                <w:sz w:val="28"/>
                <w:szCs w:val="28"/>
              </w:rPr>
            </w:pPr>
            <w:r w:rsidRPr="004E7561">
              <w:rPr>
                <w:rFonts w:ascii="仿宋_GB2312" w:eastAsia="仿宋_GB2312" w:hAnsi="宋体" w:cs="宋体" w:hint="eastAsia"/>
                <w:bCs/>
                <w:sz w:val="28"/>
                <w:szCs w:val="28"/>
              </w:rPr>
              <w:t>项目</w:t>
            </w:r>
            <w:r w:rsidR="00257047" w:rsidRPr="005D08FA">
              <w:rPr>
                <w:rFonts w:ascii="仿宋_GB2312" w:eastAsia="仿宋_GB2312" w:hAnsi="宋体" w:cs="宋体" w:hint="eastAsia"/>
                <w:bCs/>
                <w:sz w:val="28"/>
                <w:szCs w:val="28"/>
              </w:rPr>
              <w:t>单位</w:t>
            </w:r>
            <w:r w:rsidRPr="004E7561">
              <w:rPr>
                <w:rFonts w:ascii="仿宋_GB2312" w:eastAsia="仿宋_GB2312" w:hAnsi="宋体" w:cs="宋体" w:hint="eastAsia"/>
                <w:bCs/>
                <w:sz w:val="28"/>
                <w:szCs w:val="28"/>
              </w:rPr>
              <w:t>名称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223636" w:rsidRDefault="004E7561">
            <w:pPr>
              <w:jc w:val="center"/>
              <w:rPr>
                <w:rFonts w:ascii="仿宋_GB2312" w:eastAsia="仿宋_GB2312" w:hAnsi="宋体" w:cs="宋体"/>
                <w:bCs/>
                <w:sz w:val="28"/>
                <w:szCs w:val="28"/>
              </w:rPr>
            </w:pPr>
            <w:r w:rsidRPr="004E7561">
              <w:rPr>
                <w:rFonts w:ascii="仿宋_GB2312" w:eastAsia="仿宋_GB2312" w:hAnsi="宋体" w:cs="宋体" w:hint="eastAsia"/>
                <w:bCs/>
                <w:sz w:val="28"/>
                <w:szCs w:val="28"/>
              </w:rPr>
              <w:t>项目名称</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57047" w:rsidRPr="00897B98" w:rsidRDefault="004E7561" w:rsidP="00897B98">
            <w:pPr>
              <w:jc w:val="center"/>
              <w:rPr>
                <w:rFonts w:ascii="仿宋_GB2312" w:eastAsia="仿宋_GB2312" w:hAnsi="宋体" w:cs="宋体"/>
                <w:bCs/>
                <w:sz w:val="28"/>
                <w:szCs w:val="28"/>
              </w:rPr>
            </w:pPr>
            <w:r w:rsidRPr="004E7561">
              <w:rPr>
                <w:rFonts w:ascii="仿宋_GB2312" w:eastAsia="仿宋_GB2312" w:hAnsi="宋体" w:cs="宋体" w:hint="eastAsia"/>
                <w:bCs/>
                <w:sz w:val="28"/>
                <w:szCs w:val="28"/>
              </w:rPr>
              <w:t>合同金额</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tcPr>
          <w:p w:rsidR="00257047" w:rsidRPr="00897B98" w:rsidRDefault="004E7561" w:rsidP="00897B98">
            <w:pPr>
              <w:jc w:val="center"/>
              <w:rPr>
                <w:rFonts w:ascii="仿宋_GB2312" w:eastAsia="仿宋_GB2312" w:hAnsi="宋体" w:cs="宋体"/>
                <w:bCs/>
                <w:sz w:val="28"/>
                <w:szCs w:val="28"/>
              </w:rPr>
            </w:pPr>
            <w:r w:rsidRPr="004E7561">
              <w:rPr>
                <w:rFonts w:ascii="仿宋_GB2312" w:eastAsia="仿宋_GB2312" w:hAnsi="宋体" w:cs="宋体" w:hint="eastAsia"/>
                <w:bCs/>
                <w:sz w:val="28"/>
                <w:szCs w:val="28"/>
              </w:rPr>
              <w:t>备注</w:t>
            </w:r>
          </w:p>
          <w:p w:rsidR="00257047" w:rsidRPr="00897B98" w:rsidRDefault="004E7561" w:rsidP="00897B98">
            <w:pPr>
              <w:jc w:val="center"/>
              <w:rPr>
                <w:rFonts w:ascii="仿宋_GB2312" w:eastAsia="仿宋_GB2312" w:hAnsi="宋体"/>
                <w:bCs/>
                <w:sz w:val="28"/>
                <w:szCs w:val="28"/>
              </w:rPr>
            </w:pPr>
            <w:r w:rsidRPr="004E7561">
              <w:rPr>
                <w:rFonts w:ascii="仿宋_GB2312" w:eastAsia="仿宋_GB2312" w:hAnsi="宋体" w:cs="宋体" w:hint="eastAsia"/>
                <w:sz w:val="28"/>
                <w:szCs w:val="28"/>
              </w:rPr>
              <w:t>（注明业绩类型）</w:t>
            </w:r>
          </w:p>
        </w:tc>
      </w:tr>
      <w:tr w:rsidR="00257047" w:rsidRPr="00167664" w:rsidTr="00257047">
        <w:trPr>
          <w:trHeight w:val="778"/>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r w:rsidR="00257047" w:rsidRPr="00167664" w:rsidTr="00257047">
        <w:trPr>
          <w:trHeight w:val="764"/>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r w:rsidR="00257047" w:rsidRPr="00167664" w:rsidTr="00257047">
        <w:trPr>
          <w:trHeight w:val="764"/>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r w:rsidR="00257047" w:rsidRPr="00167664" w:rsidTr="00257047">
        <w:trPr>
          <w:trHeight w:val="764"/>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r w:rsidR="00257047" w:rsidRPr="00167664" w:rsidTr="00257047">
        <w:trPr>
          <w:trHeight w:val="764"/>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r w:rsidR="00257047" w:rsidRPr="00167664" w:rsidTr="00257047">
        <w:trPr>
          <w:trHeight w:val="764"/>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r w:rsidR="00257047" w:rsidRPr="00167664" w:rsidTr="00257047">
        <w:trPr>
          <w:trHeight w:val="764"/>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r w:rsidR="00257047" w:rsidRPr="00167664" w:rsidTr="00257047">
        <w:trPr>
          <w:trHeight w:val="786"/>
          <w:jc w:val="center"/>
        </w:trPr>
        <w:tc>
          <w:tcPr>
            <w:tcW w:w="0" w:type="auto"/>
            <w:tcBorders>
              <w:top w:val="single" w:sz="4" w:space="0" w:color="auto"/>
              <w:left w:val="single" w:sz="4" w:space="0" w:color="auto"/>
              <w:bottom w:val="single" w:sz="4" w:space="0" w:color="auto"/>
              <w:right w:val="single" w:sz="4" w:space="0" w:color="auto"/>
            </w:tcBorders>
            <w:vAlign w:val="center"/>
          </w:tcPr>
          <w:p w:rsidR="00257047" w:rsidRPr="00167664" w:rsidRDefault="004E7561" w:rsidP="00897B98">
            <w:pPr>
              <w:jc w:val="center"/>
              <w:rPr>
                <w:rFonts w:ascii="仿宋_GB2312" w:eastAsia="仿宋_GB2312" w:hAnsi="宋体"/>
                <w:bCs/>
                <w:sz w:val="28"/>
                <w:szCs w:val="28"/>
              </w:rPr>
            </w:pPr>
            <w:r w:rsidRPr="004E7561">
              <w:rPr>
                <w:rFonts w:ascii="仿宋_GB2312" w:eastAsia="仿宋_GB2312" w:hAnsi="宋体" w:hint="eastAsia"/>
                <w:bCs/>
                <w:sz w:val="28"/>
                <w:szCs w:val="28"/>
              </w:rPr>
              <w:t>…</w:t>
            </w:r>
          </w:p>
        </w:tc>
        <w:tc>
          <w:tcPr>
            <w:tcW w:w="1212"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c>
          <w:tcPr>
            <w:tcW w:w="1660" w:type="dxa"/>
            <w:tcBorders>
              <w:top w:val="single" w:sz="4" w:space="0" w:color="auto"/>
              <w:left w:val="single" w:sz="4" w:space="0" w:color="auto"/>
              <w:bottom w:val="single" w:sz="4" w:space="0" w:color="auto"/>
              <w:right w:val="single" w:sz="4" w:space="0" w:color="auto"/>
            </w:tcBorders>
            <w:vAlign w:val="center"/>
          </w:tcPr>
          <w:p w:rsidR="00257047" w:rsidRPr="00167664" w:rsidRDefault="00257047" w:rsidP="00897B98">
            <w:pPr>
              <w:jc w:val="center"/>
              <w:rPr>
                <w:rFonts w:ascii="仿宋_GB2312" w:eastAsia="仿宋_GB2312" w:hAnsi="宋体"/>
                <w:bCs/>
                <w:sz w:val="28"/>
                <w:szCs w:val="28"/>
              </w:rPr>
            </w:pPr>
          </w:p>
        </w:tc>
      </w:tr>
    </w:tbl>
    <w:p w:rsidR="00896F86" w:rsidRDefault="004E7561" w:rsidP="00B32ECC">
      <w:pPr>
        <w:spacing w:beforeLines="100" w:afterLines="100" w:line="360" w:lineRule="auto"/>
        <w:ind w:firstLineChars="200" w:firstLine="560"/>
        <w:rPr>
          <w:rFonts w:ascii="仿宋_GB2312" w:eastAsia="仿宋_GB2312" w:hAnsi="宋体"/>
          <w:sz w:val="28"/>
          <w:szCs w:val="28"/>
        </w:rPr>
      </w:pPr>
      <w:r w:rsidRPr="004E7561">
        <w:rPr>
          <w:rFonts w:ascii="仿宋_GB2312" w:eastAsia="仿宋_GB2312" w:hAnsi="宋体" w:cs="宋体" w:hint="eastAsia"/>
          <w:sz w:val="28"/>
          <w:szCs w:val="28"/>
        </w:rPr>
        <w:t>注：</w:t>
      </w:r>
      <w:r w:rsidR="00897B98">
        <w:rPr>
          <w:rFonts w:ascii="仿宋_GB2312" w:eastAsia="仿宋_GB2312" w:hAnsi="宋体" w:cs="宋体" w:hint="eastAsia"/>
          <w:sz w:val="28"/>
          <w:szCs w:val="28"/>
        </w:rPr>
        <w:t>响应人</w:t>
      </w:r>
      <w:r w:rsidR="000E763E">
        <w:rPr>
          <w:rFonts w:ascii="仿宋_GB2312" w:eastAsia="仿宋_GB2312" w:hAnsi="宋体" w:cs="宋体" w:hint="eastAsia"/>
          <w:sz w:val="28"/>
          <w:szCs w:val="28"/>
        </w:rPr>
        <w:t>结合</w:t>
      </w:r>
      <w:r w:rsidR="00897B98">
        <w:rPr>
          <w:rFonts w:ascii="仿宋_GB2312" w:eastAsia="仿宋_GB2312" w:hAnsi="宋体" w:cs="宋体" w:hint="eastAsia"/>
          <w:sz w:val="28"/>
          <w:szCs w:val="28"/>
        </w:rPr>
        <w:t>“</w:t>
      </w:r>
      <w:r w:rsidR="00897B98" w:rsidRPr="00897B98">
        <w:rPr>
          <w:rFonts w:ascii="仿宋_GB2312" w:eastAsia="仿宋_GB2312" w:hAnsi="宋体" w:cs="宋体" w:hint="eastAsia"/>
          <w:sz w:val="28"/>
          <w:szCs w:val="28"/>
        </w:rPr>
        <w:t>评分标准</w:t>
      </w:r>
      <w:r w:rsidR="00897B98">
        <w:rPr>
          <w:rFonts w:ascii="仿宋_GB2312" w:eastAsia="仿宋_GB2312" w:hAnsi="宋体" w:cs="宋体" w:hint="eastAsia"/>
          <w:sz w:val="28"/>
          <w:szCs w:val="28"/>
        </w:rPr>
        <w:t>”</w:t>
      </w:r>
      <w:r w:rsidRPr="004E7561">
        <w:rPr>
          <w:rFonts w:ascii="仿宋_GB2312" w:eastAsia="仿宋_GB2312" w:hAnsi="宋体" w:cs="宋体" w:hint="eastAsia"/>
          <w:sz w:val="28"/>
          <w:szCs w:val="28"/>
        </w:rPr>
        <w:t>技术部分“类似项目业绩”内容列示企业业绩，标注序号，并提供符合要求的业绩</w:t>
      </w:r>
      <w:r w:rsidRPr="004E7561">
        <w:rPr>
          <w:rFonts w:ascii="仿宋_GB2312" w:eastAsia="仿宋_GB2312" w:hAnsi="宋体" w:cs="宋体" w:hint="eastAsia"/>
          <w:color w:val="FF0000"/>
          <w:sz w:val="28"/>
          <w:szCs w:val="28"/>
        </w:rPr>
        <w:t>（自</w:t>
      </w:r>
      <w:r w:rsidRPr="004E7561">
        <w:rPr>
          <w:rFonts w:ascii="仿宋_GB2312" w:eastAsia="仿宋_GB2312" w:hAnsi="宋体" w:cs="宋体"/>
          <w:color w:val="FF0000"/>
          <w:sz w:val="28"/>
          <w:szCs w:val="28"/>
        </w:rPr>
        <w:t>2022年1月1日至今为</w:t>
      </w:r>
      <w:r w:rsidR="00F40919">
        <w:rPr>
          <w:rFonts w:ascii="仿宋_GB2312" w:eastAsia="仿宋_GB2312" w:hAnsi="宋体" w:cs="宋体" w:hint="eastAsia"/>
          <w:color w:val="FF0000"/>
          <w:sz w:val="28"/>
          <w:szCs w:val="28"/>
        </w:rPr>
        <w:t>陕西省内类似投资控股类公司提供年报审计服务</w:t>
      </w:r>
      <w:r w:rsidRPr="004E7561">
        <w:rPr>
          <w:rFonts w:ascii="仿宋_GB2312" w:eastAsia="仿宋_GB2312" w:hAnsi="宋体" w:cs="宋体"/>
          <w:color w:val="FF0000"/>
          <w:sz w:val="28"/>
          <w:szCs w:val="28"/>
        </w:rPr>
        <w:t>）</w:t>
      </w:r>
      <w:r w:rsidRPr="004E7561">
        <w:rPr>
          <w:rFonts w:ascii="仿宋_GB2312" w:eastAsia="仿宋_GB2312" w:hAnsi="宋体" w:cs="宋体" w:hint="eastAsia"/>
          <w:sz w:val="28"/>
          <w:szCs w:val="28"/>
        </w:rPr>
        <w:t>合同协议书（内容关键页），并加盖公章</w:t>
      </w:r>
      <w:r w:rsidRPr="004E7561">
        <w:rPr>
          <w:rFonts w:ascii="仿宋_GB2312" w:eastAsia="仿宋_GB2312" w:hAnsi="宋体" w:cs="宋体" w:hint="eastAsia"/>
          <w:color w:val="FF0000"/>
          <w:sz w:val="28"/>
          <w:szCs w:val="28"/>
        </w:rPr>
        <w:t>；“备注”栏注明该业绩属于何种业绩类型</w:t>
      </w:r>
      <w:r w:rsidRPr="004E7561">
        <w:rPr>
          <w:rFonts w:ascii="仿宋_GB2312" w:eastAsia="仿宋_GB2312" w:hAnsi="宋体" w:cs="宋体"/>
          <w:color w:val="FF0000"/>
          <w:sz w:val="28"/>
          <w:szCs w:val="28"/>
        </w:rPr>
        <w:t xml:space="preserve"> </w:t>
      </w:r>
      <w:r w:rsidRPr="004E7561">
        <w:rPr>
          <w:rFonts w:ascii="仿宋_GB2312" w:eastAsia="仿宋_GB2312" w:hAnsi="宋体" w:cs="宋体" w:hint="eastAsia"/>
          <w:color w:val="FF0000"/>
          <w:sz w:val="28"/>
          <w:szCs w:val="28"/>
        </w:rPr>
        <w:t>（“</w:t>
      </w:r>
      <w:r w:rsidR="000468EA" w:rsidRPr="00CD7CBC">
        <w:rPr>
          <w:rFonts w:ascii="仿宋_GB2312" w:eastAsia="仿宋_GB2312" w:hint="eastAsia"/>
          <w:b/>
          <w:bCs/>
          <w:color w:val="FF0000"/>
          <w:sz w:val="28"/>
          <w:szCs w:val="28"/>
          <w:u w:val="single"/>
        </w:rPr>
        <w:t>资产总额在300亿及以上的国有企业/</w:t>
      </w:r>
      <w:r w:rsidRPr="004E7561">
        <w:rPr>
          <w:rFonts w:ascii="仿宋_GB2312" w:eastAsia="仿宋_GB2312" w:hint="eastAsia"/>
          <w:b/>
          <w:bCs/>
          <w:color w:val="FF0000"/>
          <w:sz w:val="28"/>
          <w:szCs w:val="28"/>
          <w:u w:val="single"/>
        </w:rPr>
        <w:t>金融企业/上市公司</w:t>
      </w:r>
      <w:r w:rsidRPr="004E7561">
        <w:rPr>
          <w:rFonts w:ascii="仿宋_GB2312" w:eastAsia="仿宋_GB2312" w:hAnsi="宋体" w:cs="宋体" w:hint="eastAsia"/>
          <w:color w:val="FF0000"/>
          <w:sz w:val="28"/>
          <w:szCs w:val="28"/>
        </w:rPr>
        <w:t>”）</w:t>
      </w:r>
    </w:p>
    <w:p w:rsidR="00896F86" w:rsidRDefault="00DF0FF8" w:rsidP="00B32ECC">
      <w:pPr>
        <w:spacing w:beforeLines="50" w:afterLines="50" w:line="360" w:lineRule="auto"/>
        <w:jc w:val="center"/>
        <w:outlineLvl w:val="1"/>
        <w:rPr>
          <w:rFonts w:ascii="黑体" w:eastAsia="黑体" w:hAnsi="黑体"/>
          <w:sz w:val="36"/>
          <w:szCs w:val="44"/>
        </w:rPr>
      </w:pPr>
      <w:bookmarkStart w:id="32" w:name="_Toc211327718"/>
      <w:r w:rsidRPr="00EF39EC">
        <w:rPr>
          <w:rFonts w:ascii="黑体" w:eastAsia="黑体" w:hAnsi="黑体" w:hint="eastAsia"/>
          <w:sz w:val="36"/>
          <w:szCs w:val="44"/>
        </w:rPr>
        <w:lastRenderedPageBreak/>
        <w:t>第</w:t>
      </w:r>
      <w:r>
        <w:rPr>
          <w:rFonts w:ascii="黑体" w:eastAsia="黑体" w:hAnsi="黑体" w:hint="eastAsia"/>
          <w:sz w:val="36"/>
          <w:szCs w:val="44"/>
        </w:rPr>
        <w:t>八</w:t>
      </w:r>
      <w:r w:rsidRPr="00EF39EC">
        <w:rPr>
          <w:rFonts w:ascii="黑体" w:eastAsia="黑体" w:hAnsi="黑体" w:hint="eastAsia"/>
          <w:sz w:val="36"/>
          <w:szCs w:val="44"/>
        </w:rPr>
        <w:t>章</w:t>
      </w:r>
      <w:r w:rsidR="00CF6307">
        <w:rPr>
          <w:rFonts w:ascii="黑体" w:eastAsia="黑体" w:hAnsi="黑体" w:hint="eastAsia"/>
          <w:sz w:val="36"/>
          <w:szCs w:val="44"/>
        </w:rPr>
        <w:t xml:space="preserve"> </w:t>
      </w:r>
      <w:r>
        <w:rPr>
          <w:rFonts w:ascii="黑体" w:eastAsia="黑体" w:hAnsi="黑体" w:hint="eastAsia"/>
          <w:sz w:val="36"/>
          <w:szCs w:val="44"/>
        </w:rPr>
        <w:t>审计工作方案</w:t>
      </w:r>
      <w:bookmarkEnd w:id="32"/>
    </w:p>
    <w:p w:rsidR="00896F86" w:rsidRDefault="004E7561" w:rsidP="00B32ECC">
      <w:pPr>
        <w:spacing w:beforeLines="100" w:afterLines="50" w:line="510" w:lineRule="exact"/>
        <w:rPr>
          <w:rFonts w:ascii="仿宋_GB2312" w:eastAsia="仿宋_GB2312" w:hAnsi="宋体" w:cs="宋体"/>
          <w:bCs/>
          <w:sz w:val="28"/>
          <w:szCs w:val="28"/>
        </w:rPr>
      </w:pPr>
      <w:r w:rsidRPr="004E7561">
        <w:rPr>
          <w:rFonts w:ascii="仿宋_GB2312" w:eastAsia="仿宋_GB2312" w:hAnsi="宋体" w:hint="eastAsia"/>
          <w:bCs/>
          <w:sz w:val="28"/>
          <w:szCs w:val="28"/>
        </w:rPr>
        <w:t>响应人</w:t>
      </w:r>
      <w:r w:rsidRPr="004E7561">
        <w:rPr>
          <w:rFonts w:ascii="仿宋_GB2312" w:eastAsia="仿宋_GB2312" w:hAnsi="宋体"/>
          <w:bCs/>
          <w:sz w:val="28"/>
          <w:szCs w:val="28"/>
        </w:rPr>
        <w:t>结合评分标准</w:t>
      </w:r>
      <w:r w:rsidR="000E763E">
        <w:rPr>
          <w:rFonts w:ascii="仿宋_GB2312" w:eastAsia="仿宋_GB2312" w:hAnsi="宋体" w:hint="eastAsia"/>
          <w:bCs/>
          <w:sz w:val="28"/>
          <w:szCs w:val="28"/>
        </w:rPr>
        <w:t>技术部分</w:t>
      </w:r>
      <w:r w:rsidRPr="004E7561">
        <w:rPr>
          <w:rFonts w:ascii="仿宋_GB2312" w:eastAsia="仿宋_GB2312" w:hAnsi="宋体"/>
          <w:bCs/>
          <w:sz w:val="28"/>
          <w:szCs w:val="28"/>
        </w:rPr>
        <w:t>“</w:t>
      </w:r>
      <w:r w:rsidRPr="004E7561">
        <w:rPr>
          <w:rFonts w:ascii="仿宋_GB2312" w:eastAsia="仿宋_GB2312" w:hAnsi="宋体" w:cs="宋体" w:hint="eastAsia"/>
          <w:bCs/>
          <w:sz w:val="28"/>
          <w:szCs w:val="28"/>
        </w:rPr>
        <w:t>审计工作方案</w:t>
      </w:r>
      <w:r w:rsidRPr="004E7561">
        <w:rPr>
          <w:rFonts w:ascii="仿宋_GB2312" w:eastAsia="仿宋_GB2312" w:hAnsi="宋体"/>
          <w:bCs/>
          <w:sz w:val="28"/>
          <w:szCs w:val="28"/>
        </w:rPr>
        <w:t>”</w:t>
      </w:r>
      <w:r w:rsidRPr="004E7561">
        <w:rPr>
          <w:rFonts w:ascii="仿宋_GB2312" w:eastAsia="仿宋_GB2312" w:hAnsi="宋体"/>
          <w:bCs/>
          <w:sz w:val="28"/>
          <w:szCs w:val="28"/>
        </w:rPr>
        <w:t>内容</w:t>
      </w:r>
      <w:r w:rsidRPr="004E7561">
        <w:rPr>
          <w:rFonts w:ascii="仿宋_GB2312" w:eastAsia="仿宋_GB2312" w:hAnsi="宋体" w:cs="宋体" w:hint="eastAsia"/>
          <w:bCs/>
          <w:sz w:val="28"/>
          <w:szCs w:val="28"/>
        </w:rPr>
        <w:t>具体描述</w:t>
      </w:r>
      <w:r w:rsidR="000E763E">
        <w:rPr>
          <w:rFonts w:ascii="仿宋_GB2312" w:eastAsia="仿宋_GB2312" w:hAnsi="宋体" w:cs="宋体" w:hint="eastAsia"/>
          <w:bCs/>
          <w:sz w:val="28"/>
          <w:szCs w:val="28"/>
        </w:rPr>
        <w:t>本次审计工作方案</w:t>
      </w:r>
      <w:r w:rsidRPr="004E7561">
        <w:rPr>
          <w:rFonts w:ascii="仿宋_GB2312" w:eastAsia="仿宋_GB2312" w:hAnsi="宋体" w:cs="宋体" w:hint="eastAsia"/>
          <w:bCs/>
          <w:sz w:val="28"/>
          <w:szCs w:val="28"/>
        </w:rPr>
        <w:t>，格式由响应人自拟。</w:t>
      </w: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896F86" w:rsidRDefault="00896F86" w:rsidP="00B32ECC">
      <w:pPr>
        <w:spacing w:beforeLines="100" w:afterLines="50" w:line="510" w:lineRule="exact"/>
        <w:rPr>
          <w:rFonts w:ascii="宋体" w:hAnsi="宋体" w:cs="宋体"/>
          <w:bCs/>
          <w:szCs w:val="21"/>
        </w:rPr>
      </w:pPr>
    </w:p>
    <w:p w:rsidR="001D7627" w:rsidRDefault="001D7627" w:rsidP="00B32ECC">
      <w:pPr>
        <w:spacing w:beforeLines="100" w:afterLines="50" w:line="510" w:lineRule="exact"/>
        <w:rPr>
          <w:rFonts w:ascii="宋体" w:hAnsi="宋体" w:cs="宋体"/>
          <w:bCs/>
          <w:szCs w:val="21"/>
        </w:rPr>
        <w:sectPr w:rsidR="001D7627" w:rsidSect="009E4149">
          <w:pgSz w:w="11906" w:h="16838"/>
          <w:pgMar w:top="1440" w:right="1466" w:bottom="1134" w:left="1800" w:header="851" w:footer="992" w:gutter="0"/>
          <w:cols w:space="720"/>
          <w:docGrid w:type="lines" w:linePitch="312"/>
        </w:sectPr>
      </w:pPr>
    </w:p>
    <w:p w:rsidR="00896F86" w:rsidRDefault="00167664" w:rsidP="00B32ECC">
      <w:pPr>
        <w:spacing w:beforeLines="50" w:afterLines="50" w:line="360" w:lineRule="auto"/>
        <w:jc w:val="center"/>
        <w:outlineLvl w:val="1"/>
        <w:rPr>
          <w:rFonts w:ascii="黑体" w:eastAsia="黑体" w:hAnsi="黑体"/>
          <w:sz w:val="36"/>
          <w:szCs w:val="44"/>
        </w:rPr>
      </w:pPr>
      <w:bookmarkStart w:id="33" w:name="_Toc211327719"/>
      <w:r w:rsidRPr="00EF39EC">
        <w:rPr>
          <w:rFonts w:ascii="黑体" w:eastAsia="黑体" w:hAnsi="黑体" w:hint="eastAsia"/>
          <w:sz w:val="36"/>
          <w:szCs w:val="44"/>
        </w:rPr>
        <w:lastRenderedPageBreak/>
        <w:t>第</w:t>
      </w:r>
      <w:r>
        <w:rPr>
          <w:rFonts w:ascii="黑体" w:eastAsia="黑体" w:hAnsi="黑体" w:hint="eastAsia"/>
          <w:sz w:val="36"/>
          <w:szCs w:val="44"/>
        </w:rPr>
        <w:t>九</w:t>
      </w:r>
      <w:bookmarkStart w:id="34" w:name="_Hlk107784522"/>
      <w:r w:rsidRPr="00EF39EC">
        <w:rPr>
          <w:rFonts w:ascii="黑体" w:eastAsia="黑体" w:hAnsi="黑体" w:hint="eastAsia"/>
          <w:sz w:val="36"/>
          <w:szCs w:val="44"/>
        </w:rPr>
        <w:t>章</w:t>
      </w:r>
      <w:r w:rsidR="00CF6307">
        <w:rPr>
          <w:rFonts w:ascii="黑体" w:eastAsia="黑体" w:hAnsi="黑体" w:hint="eastAsia"/>
          <w:sz w:val="36"/>
          <w:szCs w:val="44"/>
        </w:rPr>
        <w:t xml:space="preserve"> </w:t>
      </w:r>
      <w:r>
        <w:rPr>
          <w:rFonts w:ascii="黑体" w:eastAsia="黑体" w:hAnsi="黑体" w:hint="eastAsia"/>
          <w:sz w:val="36"/>
          <w:szCs w:val="44"/>
        </w:rPr>
        <w:t>人力资源及其他资源配置</w:t>
      </w:r>
      <w:bookmarkEnd w:id="33"/>
    </w:p>
    <w:p w:rsidR="00167664" w:rsidRDefault="00167664" w:rsidP="00167664">
      <w:pPr>
        <w:spacing w:line="240" w:lineRule="auto"/>
        <w:jc w:val="center"/>
        <w:rPr>
          <w:rFonts w:ascii="宋体" w:hAnsi="宋体" w:cs="宋体"/>
          <w:b/>
          <w:sz w:val="24"/>
        </w:rPr>
      </w:pPr>
      <w:r>
        <w:rPr>
          <w:rFonts w:ascii="宋体" w:hAnsi="宋体" w:cs="宋体" w:hint="eastAsia"/>
          <w:b/>
          <w:sz w:val="24"/>
        </w:rPr>
        <w:t>拟派项目负责人简历表</w:t>
      </w:r>
    </w:p>
    <w:p w:rsidR="00167664" w:rsidRDefault="00167664" w:rsidP="00167664">
      <w:pPr>
        <w:spacing w:line="240" w:lineRule="auto"/>
        <w:jc w:val="center"/>
        <w:rPr>
          <w:rFonts w:ascii="宋体" w:hAnsi="宋体" w:cs="宋体"/>
          <w:b/>
          <w:sz w:val="24"/>
        </w:rPr>
      </w:pPr>
    </w:p>
    <w:tbl>
      <w:tblPr>
        <w:tblW w:w="50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0"/>
        <w:gridCol w:w="643"/>
        <w:gridCol w:w="1090"/>
        <w:gridCol w:w="643"/>
        <w:gridCol w:w="334"/>
        <w:gridCol w:w="987"/>
        <w:gridCol w:w="1080"/>
        <w:gridCol w:w="464"/>
        <w:gridCol w:w="2365"/>
      </w:tblGrid>
      <w:tr w:rsidR="00167664" w:rsidTr="00897B98">
        <w:trPr>
          <w:cantSplit/>
          <w:trHeight w:val="585"/>
        </w:trPr>
        <w:tc>
          <w:tcPr>
            <w:tcW w:w="787" w:type="pct"/>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kern w:val="0"/>
                <w:szCs w:val="21"/>
              </w:rPr>
            </w:pPr>
            <w:r>
              <w:rPr>
                <w:rFonts w:ascii="宋体" w:hAnsi="宋体" w:cs="宋体" w:hint="eastAsia"/>
                <w:szCs w:val="21"/>
              </w:rPr>
              <w:t>姓名</w:t>
            </w:r>
          </w:p>
        </w:tc>
        <w:tc>
          <w:tcPr>
            <w:tcW w:w="9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p>
        </w:tc>
        <w:tc>
          <w:tcPr>
            <w:tcW w:w="54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rPr>
                <w:rFonts w:ascii="宋体" w:hAnsi="宋体" w:cs="宋体"/>
                <w:szCs w:val="21"/>
              </w:rPr>
            </w:pPr>
            <w:r>
              <w:rPr>
                <w:rFonts w:ascii="宋体" w:hAnsi="宋体" w:cs="宋体" w:hint="eastAsia"/>
                <w:szCs w:val="21"/>
              </w:rPr>
              <w:t>性别</w:t>
            </w:r>
          </w:p>
        </w:tc>
        <w:tc>
          <w:tcPr>
            <w:tcW w:w="546" w:type="pct"/>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rPr>
                <w:rFonts w:ascii="宋体" w:hAnsi="宋体" w:cs="宋体"/>
                <w:szCs w:val="21"/>
              </w:rPr>
            </w:pPr>
          </w:p>
        </w:tc>
        <w:tc>
          <w:tcPr>
            <w:tcW w:w="85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highlight w:val="cyan"/>
              </w:rPr>
            </w:pPr>
            <w:r>
              <w:rPr>
                <w:rFonts w:ascii="宋体" w:hAnsi="宋体" w:cs="宋体" w:hint="eastAsia"/>
                <w:szCs w:val="21"/>
              </w:rPr>
              <w:t>出生日期</w:t>
            </w:r>
          </w:p>
        </w:tc>
        <w:tc>
          <w:tcPr>
            <w:tcW w:w="1308" w:type="pct"/>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rPr>
                <w:rFonts w:ascii="宋体" w:hAnsi="宋体" w:cs="宋体"/>
                <w:szCs w:val="21"/>
              </w:rPr>
            </w:pPr>
            <w:r>
              <w:rPr>
                <w:rFonts w:ascii="宋体" w:hAnsi="宋体" w:cs="宋体" w:hint="eastAsia"/>
                <w:szCs w:val="21"/>
              </w:rPr>
              <w:t xml:space="preserve">      年    月   日</w:t>
            </w:r>
          </w:p>
        </w:tc>
      </w:tr>
      <w:tr w:rsidR="00167664" w:rsidTr="00897B98">
        <w:trPr>
          <w:cantSplit/>
          <w:trHeight w:val="600"/>
        </w:trPr>
        <w:tc>
          <w:tcPr>
            <w:tcW w:w="787" w:type="pct"/>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毕业院校</w:t>
            </w:r>
          </w:p>
          <w:p w:rsidR="00167664" w:rsidRDefault="00167664" w:rsidP="00897B98">
            <w:pPr>
              <w:spacing w:line="256" w:lineRule="auto"/>
              <w:jc w:val="center"/>
              <w:rPr>
                <w:rFonts w:ascii="宋体" w:hAnsi="宋体" w:cs="宋体"/>
                <w:szCs w:val="21"/>
              </w:rPr>
            </w:pPr>
            <w:r>
              <w:rPr>
                <w:rFonts w:ascii="宋体" w:hAnsi="宋体" w:cs="宋体" w:hint="eastAsia"/>
                <w:szCs w:val="21"/>
              </w:rPr>
              <w:t>及专业</w:t>
            </w:r>
          </w:p>
        </w:tc>
        <w:tc>
          <w:tcPr>
            <w:tcW w:w="2048"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rPr>
                <w:rFonts w:ascii="宋体" w:hAnsi="宋体" w:cs="宋体"/>
                <w:szCs w:val="21"/>
              </w:rPr>
            </w:pPr>
          </w:p>
        </w:tc>
        <w:tc>
          <w:tcPr>
            <w:tcW w:w="85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ind w:left="-18"/>
              <w:jc w:val="center"/>
              <w:rPr>
                <w:rFonts w:ascii="宋体" w:hAnsi="宋体" w:cs="宋体"/>
                <w:szCs w:val="21"/>
                <w:highlight w:val="cyan"/>
              </w:rPr>
            </w:pPr>
            <w:r>
              <w:rPr>
                <w:rFonts w:ascii="宋体" w:hAnsi="宋体" w:cs="宋体" w:hint="eastAsia"/>
                <w:szCs w:val="21"/>
              </w:rPr>
              <w:t>毕业时间</w:t>
            </w:r>
          </w:p>
        </w:tc>
        <w:tc>
          <w:tcPr>
            <w:tcW w:w="1308" w:type="pct"/>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ind w:left="45"/>
              <w:rPr>
                <w:rFonts w:ascii="宋体" w:hAnsi="宋体" w:cs="宋体"/>
                <w:szCs w:val="21"/>
              </w:rPr>
            </w:pPr>
            <w:r>
              <w:rPr>
                <w:rFonts w:ascii="宋体" w:hAnsi="宋体" w:cs="宋体" w:hint="eastAsia"/>
                <w:szCs w:val="21"/>
              </w:rPr>
              <w:t xml:space="preserve">      年    月   日</w:t>
            </w:r>
          </w:p>
        </w:tc>
      </w:tr>
      <w:tr w:rsidR="00167664" w:rsidTr="00897B98">
        <w:trPr>
          <w:trHeight w:val="660"/>
        </w:trPr>
        <w:tc>
          <w:tcPr>
            <w:tcW w:w="114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执业资格</w:t>
            </w:r>
          </w:p>
        </w:tc>
        <w:tc>
          <w:tcPr>
            <w:tcW w:w="9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rPr>
                <w:rFonts w:ascii="宋体" w:hAnsi="宋体" w:cs="宋体"/>
                <w:szCs w:val="21"/>
              </w:rPr>
            </w:pPr>
          </w:p>
        </w:tc>
        <w:tc>
          <w:tcPr>
            <w:tcW w:w="158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职称</w:t>
            </w:r>
          </w:p>
        </w:tc>
        <w:tc>
          <w:tcPr>
            <w:tcW w:w="1308" w:type="pct"/>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rPr>
                <w:rFonts w:ascii="宋体" w:hAnsi="宋体" w:cs="宋体"/>
                <w:szCs w:val="21"/>
              </w:rPr>
            </w:pPr>
          </w:p>
        </w:tc>
      </w:tr>
      <w:tr w:rsidR="00167664" w:rsidTr="00897B98">
        <w:trPr>
          <w:trHeight w:val="660"/>
        </w:trPr>
        <w:tc>
          <w:tcPr>
            <w:tcW w:w="114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从事本专业时间</w:t>
            </w:r>
          </w:p>
        </w:tc>
        <w:tc>
          <w:tcPr>
            <w:tcW w:w="9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rPr>
                <w:rFonts w:ascii="宋体" w:hAnsi="宋体" w:cs="宋体"/>
                <w:szCs w:val="21"/>
              </w:rPr>
            </w:pPr>
          </w:p>
        </w:tc>
        <w:tc>
          <w:tcPr>
            <w:tcW w:w="158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本项目拟任岗位</w:t>
            </w:r>
          </w:p>
        </w:tc>
        <w:tc>
          <w:tcPr>
            <w:tcW w:w="1308" w:type="pct"/>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p>
        </w:tc>
      </w:tr>
      <w:tr w:rsidR="00167664" w:rsidTr="00897B98">
        <w:trPr>
          <w:cantSplit/>
          <w:trHeight w:val="60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主  要  经  历</w:t>
            </w:r>
          </w:p>
        </w:tc>
      </w:tr>
      <w:tr w:rsidR="00167664" w:rsidTr="00897B98">
        <w:trPr>
          <w:trHeight w:val="690"/>
        </w:trPr>
        <w:tc>
          <w:tcPr>
            <w:tcW w:w="114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时   间</w:t>
            </w:r>
          </w:p>
        </w:tc>
        <w:tc>
          <w:tcPr>
            <w:tcW w:w="229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主要工作业绩和经历</w:t>
            </w:r>
          </w:p>
        </w:tc>
        <w:tc>
          <w:tcPr>
            <w:tcW w:w="15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664" w:rsidRDefault="00167664" w:rsidP="00897B98">
            <w:pPr>
              <w:spacing w:line="256" w:lineRule="auto"/>
              <w:jc w:val="center"/>
              <w:rPr>
                <w:rFonts w:ascii="宋体" w:hAnsi="宋体" w:cs="宋体"/>
                <w:szCs w:val="21"/>
              </w:rPr>
            </w:pPr>
            <w:r>
              <w:rPr>
                <w:rFonts w:ascii="宋体" w:hAnsi="宋体" w:cs="宋体" w:hint="eastAsia"/>
                <w:szCs w:val="21"/>
              </w:rPr>
              <w:t>该项目中任职或分工情况</w:t>
            </w:r>
          </w:p>
        </w:tc>
      </w:tr>
      <w:tr w:rsidR="00167664" w:rsidTr="00897B98">
        <w:trPr>
          <w:trHeight w:val="4575"/>
        </w:trPr>
        <w:tc>
          <w:tcPr>
            <w:tcW w:w="1143" w:type="pct"/>
            <w:gridSpan w:val="2"/>
            <w:tcBorders>
              <w:top w:val="single" w:sz="4" w:space="0" w:color="auto"/>
              <w:left w:val="single" w:sz="4" w:space="0" w:color="auto"/>
              <w:bottom w:val="single" w:sz="4" w:space="0" w:color="auto"/>
              <w:right w:val="single" w:sz="4" w:space="0" w:color="auto"/>
            </w:tcBorders>
            <w:shd w:val="clear" w:color="auto" w:fill="auto"/>
          </w:tcPr>
          <w:p w:rsidR="00167664" w:rsidRDefault="00167664" w:rsidP="00897B98">
            <w:pPr>
              <w:spacing w:line="256" w:lineRule="auto"/>
              <w:rPr>
                <w:rFonts w:ascii="宋体" w:hAnsi="宋体" w:cs="宋体"/>
                <w:szCs w:val="21"/>
              </w:rPr>
            </w:pPr>
          </w:p>
        </w:tc>
        <w:tc>
          <w:tcPr>
            <w:tcW w:w="2290" w:type="pct"/>
            <w:gridSpan w:val="5"/>
            <w:tcBorders>
              <w:top w:val="single" w:sz="4" w:space="0" w:color="auto"/>
              <w:left w:val="single" w:sz="4" w:space="0" w:color="auto"/>
              <w:bottom w:val="single" w:sz="4" w:space="0" w:color="auto"/>
              <w:right w:val="single" w:sz="4" w:space="0" w:color="auto"/>
            </w:tcBorders>
            <w:shd w:val="clear" w:color="auto" w:fill="auto"/>
          </w:tcPr>
          <w:p w:rsidR="00167664" w:rsidRDefault="00167664" w:rsidP="00897B98">
            <w:pPr>
              <w:spacing w:line="256" w:lineRule="auto"/>
              <w:rPr>
                <w:rFonts w:ascii="宋体" w:hAnsi="宋体" w:cs="宋体"/>
                <w:szCs w:val="21"/>
              </w:rPr>
            </w:pPr>
          </w:p>
        </w:tc>
        <w:tc>
          <w:tcPr>
            <w:tcW w:w="1566" w:type="pct"/>
            <w:gridSpan w:val="2"/>
            <w:tcBorders>
              <w:top w:val="single" w:sz="4" w:space="0" w:color="auto"/>
              <w:left w:val="single" w:sz="4" w:space="0" w:color="auto"/>
              <w:bottom w:val="single" w:sz="4" w:space="0" w:color="auto"/>
              <w:right w:val="single" w:sz="4" w:space="0" w:color="auto"/>
            </w:tcBorders>
            <w:shd w:val="clear" w:color="auto" w:fill="auto"/>
          </w:tcPr>
          <w:p w:rsidR="00167664" w:rsidRDefault="00167664" w:rsidP="00897B98">
            <w:pPr>
              <w:spacing w:line="256" w:lineRule="auto"/>
              <w:rPr>
                <w:rFonts w:ascii="宋体" w:hAnsi="宋体" w:cs="宋体"/>
                <w:szCs w:val="21"/>
              </w:rPr>
            </w:pPr>
          </w:p>
        </w:tc>
      </w:tr>
    </w:tbl>
    <w:p w:rsidR="00167664" w:rsidRDefault="00167664" w:rsidP="00167664">
      <w:pPr>
        <w:spacing w:line="360" w:lineRule="auto"/>
        <w:rPr>
          <w:rFonts w:ascii="宋体" w:hAnsi="宋体" w:cs="宋体"/>
          <w:szCs w:val="21"/>
        </w:rPr>
      </w:pPr>
    </w:p>
    <w:p w:rsidR="00167664" w:rsidRPr="00167664" w:rsidRDefault="004E7561" w:rsidP="00167664">
      <w:pPr>
        <w:spacing w:line="360" w:lineRule="auto"/>
        <w:rPr>
          <w:rFonts w:ascii="仿宋_GB2312" w:eastAsia="仿宋_GB2312" w:hAnsi="宋体" w:cs="宋体"/>
          <w:sz w:val="28"/>
          <w:szCs w:val="28"/>
        </w:rPr>
      </w:pPr>
      <w:r w:rsidRPr="004E7561">
        <w:rPr>
          <w:rFonts w:ascii="仿宋_GB2312" w:eastAsia="仿宋_GB2312" w:hAnsi="宋体" w:cs="宋体" w:hint="eastAsia"/>
          <w:sz w:val="28"/>
          <w:szCs w:val="28"/>
        </w:rPr>
        <w:t>注：后附</w:t>
      </w:r>
      <w:r w:rsidR="00CF6307" w:rsidRPr="00CF6307">
        <w:rPr>
          <w:rFonts w:ascii="仿宋_GB2312" w:eastAsia="仿宋_GB2312" w:hAnsi="宋体" w:cs="宋体" w:hint="eastAsia"/>
          <w:sz w:val="28"/>
          <w:szCs w:val="28"/>
        </w:rPr>
        <w:t>拟派项目负责人</w:t>
      </w:r>
      <w:r w:rsidRPr="004E7561">
        <w:rPr>
          <w:rFonts w:ascii="仿宋_GB2312" w:eastAsia="仿宋_GB2312" w:hAnsi="宋体" w:cs="宋体" w:hint="eastAsia"/>
          <w:sz w:val="28"/>
          <w:szCs w:val="28"/>
        </w:rPr>
        <w:t>职称证、执业资格证等复印件，并标明序号；管理过的业绩可附相关业绩证明材料（合同协议书）复印件，并加盖公章。</w:t>
      </w:r>
    </w:p>
    <w:p w:rsidR="00167664" w:rsidRDefault="00167664" w:rsidP="00167664">
      <w:pPr>
        <w:spacing w:line="240" w:lineRule="auto"/>
        <w:jc w:val="center"/>
        <w:rPr>
          <w:rFonts w:ascii="宋体" w:hAnsi="宋体" w:cs="宋体"/>
          <w:b/>
          <w:sz w:val="24"/>
        </w:rPr>
      </w:pPr>
      <w:r>
        <w:rPr>
          <w:rFonts w:ascii="仿宋_GB2312" w:eastAsia="仿宋_GB2312" w:hAnsi="宋体"/>
          <w:sz w:val="24"/>
          <w:szCs w:val="24"/>
        </w:rPr>
        <w:br w:type="page"/>
      </w:r>
    </w:p>
    <w:p w:rsidR="001D7627" w:rsidRDefault="001D7627" w:rsidP="001D7627">
      <w:pPr>
        <w:spacing w:line="240" w:lineRule="auto"/>
        <w:jc w:val="center"/>
        <w:rPr>
          <w:rFonts w:ascii="宋体" w:hAnsi="宋体" w:cs="宋体"/>
          <w:b/>
          <w:sz w:val="24"/>
        </w:rPr>
      </w:pPr>
      <w:r>
        <w:rPr>
          <w:rFonts w:ascii="宋体" w:hAnsi="宋体" w:cs="宋体" w:hint="eastAsia"/>
          <w:b/>
          <w:sz w:val="24"/>
        </w:rPr>
        <w:lastRenderedPageBreak/>
        <w:t>拟派项目团队人员情况一览表</w:t>
      </w:r>
    </w:p>
    <w:p w:rsidR="001D7627" w:rsidRPr="0018600E" w:rsidRDefault="001D7627" w:rsidP="001D7627">
      <w:pPr>
        <w:spacing w:line="240" w:lineRule="auto"/>
        <w:jc w:val="center"/>
        <w:rPr>
          <w:rFonts w:ascii="宋体" w:hAnsi="宋体" w:cs="宋体"/>
          <w:b/>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3"/>
        <w:gridCol w:w="953"/>
        <w:gridCol w:w="1739"/>
        <w:gridCol w:w="1739"/>
        <w:gridCol w:w="3472"/>
      </w:tblGrid>
      <w:tr w:rsidR="001D7627" w:rsidTr="00897B98">
        <w:trPr>
          <w:trHeight w:val="397"/>
          <w:jc w:val="center"/>
        </w:trPr>
        <w:tc>
          <w:tcPr>
            <w:tcW w:w="5000" w:type="pct"/>
            <w:gridSpan w:val="5"/>
            <w:tcBorders>
              <w:top w:val="single" w:sz="4" w:space="0" w:color="auto"/>
              <w:left w:val="single" w:sz="4" w:space="0" w:color="auto"/>
              <w:bottom w:val="single" w:sz="6"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1、备选项目负责人</w:t>
            </w: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姓名</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年龄</w:t>
            </w: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职务</w:t>
            </w: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资格/职称</w:t>
            </w: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在本行业从业工作年限</w:t>
            </w: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557"/>
          <w:jc w:val="center"/>
        </w:trPr>
        <w:tc>
          <w:tcPr>
            <w:tcW w:w="5000" w:type="pct"/>
            <w:gridSpan w:val="5"/>
            <w:tcBorders>
              <w:top w:val="single" w:sz="6" w:space="0" w:color="auto"/>
              <w:left w:val="single" w:sz="4" w:space="0" w:color="auto"/>
              <w:bottom w:val="single" w:sz="6"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2、技术人员（如有）</w:t>
            </w: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姓名</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年龄</w:t>
            </w: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职务</w:t>
            </w: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资格/职称</w:t>
            </w: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在本行业从业工作年限</w:t>
            </w: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545"/>
          <w:jc w:val="center"/>
        </w:trPr>
        <w:tc>
          <w:tcPr>
            <w:tcW w:w="5000" w:type="pct"/>
            <w:gridSpan w:val="5"/>
            <w:tcBorders>
              <w:top w:val="single" w:sz="6" w:space="0" w:color="auto"/>
              <w:left w:val="single" w:sz="4" w:space="0" w:color="auto"/>
              <w:bottom w:val="single" w:sz="6"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3、辅助人员（如有）</w:t>
            </w:r>
          </w:p>
        </w:tc>
      </w:tr>
      <w:tr w:rsidR="001D7627" w:rsidTr="00897B98">
        <w:trPr>
          <w:trHeight w:val="653"/>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姓名</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年龄</w:t>
            </w: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学历/职称</w:t>
            </w: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专业</w:t>
            </w: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256" w:lineRule="auto"/>
              <w:jc w:val="center"/>
              <w:rPr>
                <w:rFonts w:ascii="宋体" w:hAnsi="宋体" w:cs="宋体"/>
                <w:szCs w:val="21"/>
              </w:rPr>
            </w:pPr>
            <w:r>
              <w:rPr>
                <w:rFonts w:ascii="宋体" w:hAnsi="宋体" w:cs="宋体" w:hint="eastAsia"/>
                <w:szCs w:val="21"/>
              </w:rPr>
              <w:t>在本行业从业工作年限</w:t>
            </w: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r>
              <w:rPr>
                <w:rFonts w:ascii="宋体" w:hAnsi="宋体" w:cs="宋体" w:hint="eastAsia"/>
                <w:szCs w:val="21"/>
              </w:rPr>
              <w:t>...</w:t>
            </w: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r w:rsidR="001D7627" w:rsidTr="00897B98">
        <w:trPr>
          <w:trHeight w:val="397"/>
          <w:jc w:val="center"/>
        </w:trPr>
        <w:tc>
          <w:tcPr>
            <w:tcW w:w="538" w:type="pct"/>
            <w:tcBorders>
              <w:top w:val="single" w:sz="6" w:space="0" w:color="auto"/>
              <w:left w:val="single" w:sz="4" w:space="0" w:color="auto"/>
              <w:bottom w:val="single" w:sz="6" w:space="0" w:color="auto"/>
              <w:right w:val="single" w:sz="6"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538" w:type="pct"/>
            <w:tcBorders>
              <w:top w:val="single" w:sz="4" w:space="0" w:color="auto"/>
              <w:left w:val="single" w:sz="6"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c>
          <w:tcPr>
            <w:tcW w:w="1959" w:type="pct"/>
            <w:tcBorders>
              <w:top w:val="single" w:sz="4" w:space="0" w:color="auto"/>
              <w:left w:val="single" w:sz="4" w:space="0" w:color="auto"/>
              <w:bottom w:val="single" w:sz="4" w:space="0" w:color="auto"/>
              <w:right w:val="single" w:sz="4" w:space="0" w:color="auto"/>
            </w:tcBorders>
            <w:shd w:val="clear" w:color="auto" w:fill="auto"/>
            <w:vAlign w:val="center"/>
          </w:tcPr>
          <w:p w:rsidR="001D7627" w:rsidRDefault="001D7627" w:rsidP="00897B98">
            <w:pPr>
              <w:spacing w:line="360" w:lineRule="auto"/>
              <w:rPr>
                <w:rFonts w:ascii="宋体" w:hAnsi="宋体" w:cs="宋体"/>
                <w:szCs w:val="21"/>
              </w:rPr>
            </w:pPr>
          </w:p>
        </w:tc>
      </w:tr>
    </w:tbl>
    <w:p w:rsidR="001D7627" w:rsidRDefault="001D7627" w:rsidP="001D7627">
      <w:pPr>
        <w:spacing w:line="240" w:lineRule="auto"/>
        <w:rPr>
          <w:rFonts w:ascii="宋体" w:hAnsi="宋体" w:cs="宋体"/>
          <w:b/>
          <w:szCs w:val="21"/>
        </w:rPr>
      </w:pPr>
      <w:r>
        <w:rPr>
          <w:rFonts w:ascii="宋体" w:hAnsi="宋体" w:cs="宋体"/>
          <w:b/>
          <w:szCs w:val="21"/>
        </w:rPr>
        <w:br w:type="page"/>
      </w:r>
    </w:p>
    <w:p w:rsidR="00896F86" w:rsidRDefault="00086EFF" w:rsidP="00B32ECC">
      <w:pPr>
        <w:spacing w:beforeLines="50" w:afterLines="50" w:line="360" w:lineRule="auto"/>
        <w:jc w:val="center"/>
        <w:outlineLvl w:val="1"/>
        <w:rPr>
          <w:rFonts w:ascii="黑体" w:eastAsia="黑体"/>
          <w:b/>
          <w:sz w:val="44"/>
        </w:rPr>
      </w:pPr>
      <w:bookmarkStart w:id="35" w:name="_Toc211327720"/>
      <w:bookmarkEnd w:id="34"/>
      <w:r w:rsidRPr="00EF39EC">
        <w:rPr>
          <w:rFonts w:ascii="黑体" w:eastAsia="黑体" w:hAnsi="黑体" w:hint="eastAsia"/>
          <w:sz w:val="36"/>
          <w:szCs w:val="44"/>
        </w:rPr>
        <w:lastRenderedPageBreak/>
        <w:t>第</w:t>
      </w:r>
      <w:r w:rsidR="00167664">
        <w:rPr>
          <w:rFonts w:ascii="黑体" w:eastAsia="黑体" w:hAnsi="黑体" w:hint="eastAsia"/>
          <w:sz w:val="36"/>
          <w:szCs w:val="44"/>
        </w:rPr>
        <w:t>十</w:t>
      </w:r>
      <w:r w:rsidRPr="00EF39EC">
        <w:rPr>
          <w:rFonts w:ascii="黑体" w:eastAsia="黑体" w:hAnsi="黑体" w:hint="eastAsia"/>
          <w:sz w:val="36"/>
          <w:szCs w:val="44"/>
        </w:rPr>
        <w:t>章</w:t>
      </w:r>
      <w:r w:rsidR="00CF6307">
        <w:rPr>
          <w:rFonts w:ascii="黑体" w:eastAsia="黑体" w:hAnsi="黑体" w:hint="eastAsia"/>
          <w:sz w:val="36"/>
          <w:szCs w:val="44"/>
        </w:rPr>
        <w:t xml:space="preserve"> </w:t>
      </w:r>
      <w:r w:rsidR="001D7627" w:rsidRPr="001D7627">
        <w:rPr>
          <w:rFonts w:ascii="黑体" w:eastAsia="黑体" w:hAnsi="黑体" w:hint="eastAsia"/>
          <w:sz w:val="36"/>
          <w:szCs w:val="44"/>
        </w:rPr>
        <w:t>信息安全管理水平</w:t>
      </w:r>
      <w:bookmarkEnd w:id="35"/>
    </w:p>
    <w:p w:rsidR="00896F86" w:rsidRDefault="004E7561" w:rsidP="00B32ECC">
      <w:pPr>
        <w:spacing w:beforeLines="100" w:line="540" w:lineRule="exact"/>
        <w:jc w:val="left"/>
        <w:rPr>
          <w:rFonts w:ascii="仿宋_GB2312" w:eastAsia="仿宋_GB2312" w:hAnsi="宋体"/>
          <w:color w:val="000000"/>
          <w:sz w:val="28"/>
          <w:szCs w:val="28"/>
        </w:rPr>
      </w:pPr>
      <w:r w:rsidRPr="004E7561">
        <w:rPr>
          <w:rFonts w:ascii="仿宋_GB2312" w:eastAsia="仿宋_GB2312" w:hAnsi="宋体" w:hint="eastAsia"/>
          <w:color w:val="000000"/>
          <w:sz w:val="28"/>
          <w:szCs w:val="28"/>
        </w:rPr>
        <w:t>响应人结合</w:t>
      </w:r>
      <w:r w:rsidR="000E763E">
        <w:rPr>
          <w:rFonts w:ascii="仿宋_GB2312" w:eastAsia="仿宋_GB2312" w:hAnsi="宋体" w:hint="eastAsia"/>
          <w:color w:val="000000"/>
          <w:sz w:val="28"/>
          <w:szCs w:val="28"/>
        </w:rPr>
        <w:t>评分标准</w:t>
      </w:r>
      <w:r w:rsidRPr="004E7561">
        <w:rPr>
          <w:rFonts w:ascii="仿宋_GB2312" w:eastAsia="仿宋_GB2312" w:hAnsi="宋体" w:hint="eastAsia"/>
          <w:color w:val="000000"/>
          <w:sz w:val="28"/>
          <w:szCs w:val="28"/>
        </w:rPr>
        <w:t>技术部分</w:t>
      </w:r>
      <w:r w:rsidRPr="004E7561">
        <w:rPr>
          <w:rFonts w:ascii="仿宋_GB2312" w:eastAsia="仿宋_GB2312" w:hAnsi="宋体"/>
          <w:color w:val="000000"/>
          <w:sz w:val="28"/>
          <w:szCs w:val="28"/>
        </w:rPr>
        <w:t xml:space="preserve"> </w:t>
      </w:r>
      <w:r w:rsidRPr="004E7561">
        <w:rPr>
          <w:rFonts w:ascii="仿宋_GB2312" w:eastAsia="仿宋_GB2312" w:hAnsi="宋体" w:hint="eastAsia"/>
          <w:color w:val="000000"/>
          <w:sz w:val="28"/>
          <w:szCs w:val="28"/>
        </w:rPr>
        <w:t>“信息安全管理水平”内容，附材料说明会计师事务所在信息安全、工作底稿数据保护等方面采取的措施，在国际网络中保持独立性的情况等。格式由响应人自拟。</w:t>
      </w:r>
    </w:p>
    <w:p w:rsidR="00086EFF" w:rsidRPr="00D20CA9" w:rsidRDefault="00086EFF">
      <w:pPr>
        <w:spacing w:line="540" w:lineRule="exact"/>
        <w:ind w:firstLine="630"/>
        <w:rPr>
          <w:rFonts w:ascii="仿宋_GB2312" w:eastAsia="仿宋_GB2312" w:hAnsi="宋体"/>
          <w:color w:val="000000"/>
          <w:sz w:val="24"/>
          <w:szCs w:val="24"/>
        </w:rPr>
      </w:pPr>
    </w:p>
    <w:p w:rsidR="00896F86" w:rsidRDefault="009B5609" w:rsidP="00B32ECC">
      <w:pPr>
        <w:spacing w:beforeLines="50" w:afterLines="50" w:line="360" w:lineRule="auto"/>
        <w:jc w:val="center"/>
        <w:outlineLvl w:val="1"/>
        <w:rPr>
          <w:rFonts w:ascii="黑体" w:eastAsia="黑体" w:hAnsi="宋体"/>
          <w:b/>
          <w:sz w:val="40"/>
          <w:szCs w:val="28"/>
        </w:rPr>
      </w:pPr>
      <w:r w:rsidRPr="00D20CA9">
        <w:rPr>
          <w:rFonts w:ascii="仿宋_GB2312" w:eastAsia="仿宋_GB2312" w:hAnsi="宋体"/>
          <w:color w:val="000000"/>
          <w:sz w:val="24"/>
          <w:szCs w:val="24"/>
        </w:rPr>
        <w:br w:type="page"/>
      </w:r>
      <w:bookmarkStart w:id="36" w:name="_Toc211327721"/>
      <w:r w:rsidR="00CB41C4" w:rsidRPr="00EF39EC">
        <w:rPr>
          <w:rFonts w:ascii="黑体" w:eastAsia="黑体" w:hAnsi="黑体" w:hint="eastAsia"/>
          <w:sz w:val="36"/>
          <w:szCs w:val="44"/>
        </w:rPr>
        <w:lastRenderedPageBreak/>
        <w:t>第</w:t>
      </w:r>
      <w:r w:rsidR="00167664">
        <w:rPr>
          <w:rFonts w:ascii="黑体" w:eastAsia="黑体" w:hAnsi="黑体" w:hint="eastAsia"/>
          <w:sz w:val="36"/>
          <w:szCs w:val="44"/>
        </w:rPr>
        <w:t>十一</w:t>
      </w:r>
      <w:r w:rsidR="00086EFF" w:rsidRPr="00EF39EC">
        <w:rPr>
          <w:rFonts w:ascii="黑体" w:eastAsia="黑体" w:hAnsi="黑体" w:hint="eastAsia"/>
          <w:sz w:val="36"/>
          <w:szCs w:val="44"/>
        </w:rPr>
        <w:t>章</w:t>
      </w:r>
      <w:r w:rsidR="00CF6307">
        <w:rPr>
          <w:rFonts w:ascii="黑体" w:eastAsia="黑体" w:hAnsi="黑体" w:hint="eastAsia"/>
          <w:sz w:val="36"/>
          <w:szCs w:val="44"/>
        </w:rPr>
        <w:t xml:space="preserve"> </w:t>
      </w:r>
      <w:r w:rsidR="001D7627">
        <w:rPr>
          <w:rFonts w:ascii="黑体" w:eastAsia="黑体" w:hAnsi="黑体" w:hint="eastAsia"/>
          <w:sz w:val="36"/>
          <w:szCs w:val="44"/>
        </w:rPr>
        <w:t>风险承担能力水平</w:t>
      </w:r>
      <w:bookmarkEnd w:id="36"/>
    </w:p>
    <w:p w:rsidR="00896F86" w:rsidRDefault="004E7561" w:rsidP="00B32ECC">
      <w:pPr>
        <w:spacing w:beforeLines="100" w:after="156" w:line="540" w:lineRule="exact"/>
        <w:jc w:val="left"/>
        <w:rPr>
          <w:rFonts w:ascii="仿宋_GB2312" w:eastAsia="仿宋_GB2312" w:hAnsi="宋体"/>
          <w:color w:val="000000"/>
          <w:sz w:val="28"/>
          <w:szCs w:val="28"/>
        </w:rPr>
      </w:pPr>
      <w:r w:rsidRPr="004E7561">
        <w:rPr>
          <w:rFonts w:ascii="仿宋_GB2312" w:eastAsia="仿宋_GB2312" w:hAnsi="宋体" w:hint="eastAsia"/>
          <w:color w:val="000000"/>
          <w:sz w:val="28"/>
          <w:szCs w:val="28"/>
        </w:rPr>
        <w:t>响应人结合</w:t>
      </w:r>
      <w:r w:rsidR="000E763E" w:rsidRPr="00C81A02">
        <w:rPr>
          <w:rFonts w:ascii="仿宋_GB2312" w:eastAsia="仿宋_GB2312" w:hAnsi="宋体" w:hint="eastAsia"/>
          <w:color w:val="000000"/>
          <w:sz w:val="28"/>
          <w:szCs w:val="28"/>
        </w:rPr>
        <w:t>评分标准</w:t>
      </w:r>
      <w:r w:rsidRPr="004E7561">
        <w:rPr>
          <w:rFonts w:ascii="仿宋_GB2312" w:eastAsia="仿宋_GB2312" w:hAnsi="宋体" w:hint="eastAsia"/>
          <w:color w:val="000000"/>
          <w:sz w:val="28"/>
          <w:szCs w:val="28"/>
        </w:rPr>
        <w:t>技术部分</w:t>
      </w:r>
      <w:r w:rsidRPr="004E7561">
        <w:rPr>
          <w:rFonts w:ascii="仿宋_GB2312" w:eastAsia="仿宋_GB2312" w:hAnsi="宋体"/>
          <w:color w:val="000000"/>
          <w:sz w:val="28"/>
          <w:szCs w:val="28"/>
        </w:rPr>
        <w:t xml:space="preserve"> </w:t>
      </w:r>
      <w:r w:rsidRPr="004E7561">
        <w:rPr>
          <w:rFonts w:ascii="仿宋_GB2312" w:eastAsia="仿宋_GB2312" w:hAnsi="宋体" w:hint="eastAsia"/>
          <w:color w:val="000000"/>
          <w:sz w:val="28"/>
          <w:szCs w:val="28"/>
        </w:rPr>
        <w:t>“风险承担能力水平”内容，结合本项目实际情况提供风险承担能力证明及承诺，包括不限于计提的职业风险基金和已购买的职业保险情况，以及自</w:t>
      </w:r>
      <w:r w:rsidRPr="004E7561">
        <w:rPr>
          <w:rFonts w:ascii="仿宋_GB2312" w:eastAsia="仿宋_GB2312" w:hAnsi="宋体"/>
          <w:color w:val="000000"/>
          <w:sz w:val="28"/>
          <w:szCs w:val="28"/>
        </w:rPr>
        <w:t>2022年以来因与执业行为相关的民事诉讼而需承担民事责任的情况等，格式由</w:t>
      </w:r>
      <w:r w:rsidR="00CF6307">
        <w:rPr>
          <w:rFonts w:ascii="仿宋_GB2312" w:eastAsia="仿宋_GB2312" w:hAnsi="宋体" w:hint="eastAsia"/>
          <w:color w:val="000000"/>
          <w:sz w:val="28"/>
          <w:szCs w:val="28"/>
        </w:rPr>
        <w:t>响应</w:t>
      </w:r>
      <w:r w:rsidRPr="004E7561">
        <w:rPr>
          <w:rFonts w:ascii="仿宋_GB2312" w:eastAsia="仿宋_GB2312" w:hAnsi="宋体"/>
          <w:color w:val="000000"/>
          <w:sz w:val="28"/>
          <w:szCs w:val="28"/>
        </w:rPr>
        <w:t>人自拟。</w:t>
      </w:r>
    </w:p>
    <w:p w:rsidR="00896F86" w:rsidRDefault="00896F86" w:rsidP="00B32ECC">
      <w:pPr>
        <w:spacing w:beforeLines="100" w:after="156" w:line="540" w:lineRule="exact"/>
        <w:jc w:val="left"/>
        <w:rPr>
          <w:rFonts w:ascii="仿宋_GB2312" w:eastAsia="仿宋_GB2312" w:hAnsi="宋体"/>
          <w:color w:val="000000"/>
          <w:sz w:val="28"/>
          <w:szCs w:val="28"/>
        </w:rPr>
        <w:sectPr w:rsidR="00896F86" w:rsidSect="009E4149">
          <w:pgSz w:w="11906" w:h="16838"/>
          <w:pgMar w:top="1440" w:right="1466" w:bottom="1134" w:left="1800" w:header="851" w:footer="992" w:gutter="0"/>
          <w:cols w:space="720"/>
          <w:docGrid w:type="lines" w:linePitch="312"/>
        </w:sectPr>
      </w:pPr>
    </w:p>
    <w:p w:rsidR="00896F86" w:rsidRDefault="00693B70" w:rsidP="00B32ECC">
      <w:pPr>
        <w:spacing w:beforeLines="50" w:afterLines="50" w:line="360" w:lineRule="auto"/>
        <w:jc w:val="center"/>
        <w:outlineLvl w:val="1"/>
        <w:rPr>
          <w:rFonts w:ascii="黑体" w:eastAsia="黑体" w:hAnsi="宋体"/>
          <w:b/>
          <w:sz w:val="40"/>
          <w:szCs w:val="28"/>
        </w:rPr>
      </w:pPr>
      <w:bookmarkStart w:id="37" w:name="_Toc211327722"/>
      <w:r w:rsidRPr="00EF39EC">
        <w:rPr>
          <w:rFonts w:ascii="黑体" w:eastAsia="黑体" w:hAnsi="黑体" w:hint="eastAsia"/>
          <w:sz w:val="36"/>
          <w:szCs w:val="44"/>
        </w:rPr>
        <w:lastRenderedPageBreak/>
        <w:t>第</w:t>
      </w:r>
      <w:r w:rsidR="00B53979">
        <w:rPr>
          <w:rFonts w:ascii="黑体" w:eastAsia="黑体" w:hAnsi="黑体" w:hint="eastAsia"/>
          <w:sz w:val="36"/>
          <w:szCs w:val="44"/>
        </w:rPr>
        <w:t>十</w:t>
      </w:r>
      <w:r w:rsidR="003F7048">
        <w:rPr>
          <w:rFonts w:ascii="黑体" w:eastAsia="黑体" w:hAnsi="黑体" w:hint="eastAsia"/>
          <w:sz w:val="36"/>
          <w:szCs w:val="44"/>
        </w:rPr>
        <w:t>二</w:t>
      </w:r>
      <w:r w:rsidRPr="00EF39EC">
        <w:rPr>
          <w:rFonts w:ascii="黑体" w:eastAsia="黑体" w:hAnsi="黑体" w:hint="eastAsia"/>
          <w:sz w:val="36"/>
          <w:szCs w:val="44"/>
        </w:rPr>
        <w:t>章</w:t>
      </w:r>
      <w:r w:rsidR="00CF6307">
        <w:rPr>
          <w:rFonts w:ascii="黑体" w:eastAsia="黑体" w:hAnsi="黑体" w:hint="eastAsia"/>
          <w:sz w:val="36"/>
          <w:szCs w:val="44"/>
        </w:rPr>
        <w:t xml:space="preserve"> </w:t>
      </w:r>
      <w:r w:rsidR="00727007" w:rsidRPr="00EF39EC">
        <w:rPr>
          <w:rFonts w:ascii="黑体" w:eastAsia="黑体" w:hAnsi="黑体" w:hint="eastAsia"/>
          <w:sz w:val="36"/>
          <w:szCs w:val="44"/>
        </w:rPr>
        <w:t>响应</w:t>
      </w:r>
      <w:r w:rsidRPr="00EF39EC">
        <w:rPr>
          <w:rFonts w:ascii="黑体" w:eastAsia="黑体" w:hAnsi="黑体" w:hint="eastAsia"/>
          <w:sz w:val="36"/>
          <w:szCs w:val="44"/>
        </w:rPr>
        <w:t>声明</w:t>
      </w:r>
      <w:r w:rsidR="00A34ED6">
        <w:rPr>
          <w:rFonts w:ascii="黑体" w:eastAsia="黑体" w:hAnsi="黑体" w:hint="eastAsia"/>
          <w:sz w:val="36"/>
          <w:szCs w:val="44"/>
        </w:rPr>
        <w:t>书</w:t>
      </w:r>
      <w:bookmarkEnd w:id="37"/>
    </w:p>
    <w:p w:rsidR="00A34ED6" w:rsidRPr="00E31E5B" w:rsidRDefault="004E7561" w:rsidP="00EF39EC">
      <w:pPr>
        <w:pStyle w:val="a0"/>
        <w:ind w:firstLine="0"/>
        <w:rPr>
          <w:rFonts w:ascii="仿宋_GB2312" w:eastAsia="仿宋_GB2312" w:hAnsi="仿宋"/>
          <w:b/>
          <w:sz w:val="28"/>
          <w:szCs w:val="28"/>
        </w:rPr>
      </w:pPr>
      <w:r w:rsidRPr="004E7561">
        <w:rPr>
          <w:rFonts w:ascii="仿宋_GB2312" w:eastAsia="仿宋_GB2312" w:hAnsi="仿宋" w:hint="eastAsia"/>
          <w:b/>
          <w:sz w:val="28"/>
          <w:szCs w:val="28"/>
        </w:rPr>
        <w:t>西安投资控股有限公司：</w:t>
      </w:r>
    </w:p>
    <w:p w:rsidR="00A34ED6" w:rsidRPr="00E31E5B" w:rsidRDefault="004E7561" w:rsidP="00EF39EC">
      <w:pPr>
        <w:pStyle w:val="a0"/>
        <w:ind w:firstLineChars="200" w:firstLine="560"/>
        <w:rPr>
          <w:rFonts w:ascii="仿宋_GB2312" w:eastAsia="仿宋_GB2312" w:hAnsi="仿宋"/>
          <w:sz w:val="28"/>
          <w:szCs w:val="28"/>
        </w:rPr>
      </w:pPr>
      <w:r w:rsidRPr="004E7561">
        <w:rPr>
          <w:rFonts w:ascii="仿宋_GB2312" w:eastAsia="仿宋_GB2312" w:hAnsi="仿宋" w:hint="eastAsia"/>
          <w:sz w:val="28"/>
          <w:szCs w:val="28"/>
        </w:rPr>
        <w:t>我公司（</w:t>
      </w:r>
      <w:r w:rsidRPr="004E7561">
        <w:rPr>
          <w:rFonts w:ascii="仿宋_GB2312" w:eastAsia="仿宋_GB2312" w:hAnsi="仿宋" w:hint="eastAsia"/>
          <w:sz w:val="28"/>
          <w:szCs w:val="28"/>
          <w:u w:val="single"/>
        </w:rPr>
        <w:t>响应人名称</w:t>
      </w:r>
      <w:r w:rsidRPr="004E7561">
        <w:rPr>
          <w:rFonts w:ascii="仿宋_GB2312" w:eastAsia="仿宋_GB2312" w:hAnsi="仿宋" w:hint="eastAsia"/>
          <w:sz w:val="28"/>
          <w:szCs w:val="28"/>
        </w:rPr>
        <w:t>），就参加此次西安投资控股有限公司</w:t>
      </w:r>
      <w:r w:rsidRPr="004E7561">
        <w:rPr>
          <w:rFonts w:ascii="仿宋_GB2312" w:eastAsia="仿宋_GB2312" w:hAnsi="仿宋"/>
          <w:sz w:val="28"/>
          <w:szCs w:val="28"/>
        </w:rPr>
        <w:t>2025</w:t>
      </w:r>
      <w:r w:rsidRPr="004E7561">
        <w:rPr>
          <w:rFonts w:ascii="仿宋_GB2312" w:eastAsia="仿宋_GB2312" w:hAnsi="仿宋" w:hint="eastAsia"/>
          <w:sz w:val="28"/>
          <w:szCs w:val="28"/>
        </w:rPr>
        <w:t>年度年报审计机构</w:t>
      </w:r>
      <w:r w:rsidR="00CF6307">
        <w:rPr>
          <w:rFonts w:ascii="仿宋_GB2312" w:eastAsia="仿宋_GB2312" w:hAnsi="仿宋" w:hint="eastAsia"/>
          <w:sz w:val="28"/>
          <w:szCs w:val="28"/>
        </w:rPr>
        <w:t>选聘</w:t>
      </w:r>
      <w:r w:rsidRPr="004E7561">
        <w:rPr>
          <w:rFonts w:ascii="仿宋_GB2312" w:eastAsia="仿宋_GB2312" w:hAnsi="仿宋" w:hint="eastAsia"/>
          <w:sz w:val="28"/>
          <w:szCs w:val="28"/>
        </w:rPr>
        <w:t>项目邀请竞争性谈判活动，郑重声明：</w:t>
      </w:r>
    </w:p>
    <w:p w:rsidR="00A34ED6" w:rsidRPr="00E31E5B" w:rsidRDefault="004E7561" w:rsidP="00EF39EC">
      <w:pPr>
        <w:pStyle w:val="a0"/>
        <w:ind w:firstLine="573"/>
        <w:rPr>
          <w:rFonts w:ascii="仿宋_GB2312" w:eastAsia="仿宋_GB2312" w:hAnsi="仿宋"/>
          <w:sz w:val="28"/>
          <w:szCs w:val="28"/>
        </w:rPr>
      </w:pPr>
      <w:r w:rsidRPr="004E7561">
        <w:rPr>
          <w:rFonts w:ascii="仿宋_GB2312" w:eastAsia="仿宋_GB2312" w:hAnsi="仿宋"/>
          <w:sz w:val="28"/>
          <w:szCs w:val="28"/>
        </w:rPr>
        <w:t>1、我公司所提交的</w:t>
      </w:r>
      <w:r w:rsidRPr="004E7561">
        <w:rPr>
          <w:rFonts w:ascii="仿宋_GB2312" w:eastAsia="仿宋_GB2312" w:hAnsi="仿宋" w:hint="eastAsia"/>
          <w:sz w:val="28"/>
          <w:szCs w:val="28"/>
        </w:rPr>
        <w:t>响应文件全部真实有效；</w:t>
      </w:r>
    </w:p>
    <w:p w:rsidR="00A34ED6" w:rsidRPr="00E31E5B" w:rsidRDefault="004E7561" w:rsidP="00EF39EC">
      <w:pPr>
        <w:pStyle w:val="a0"/>
        <w:ind w:firstLine="573"/>
        <w:rPr>
          <w:rFonts w:ascii="仿宋_GB2312" w:eastAsia="仿宋_GB2312" w:hAnsi="仿宋"/>
          <w:sz w:val="28"/>
          <w:szCs w:val="28"/>
        </w:rPr>
      </w:pPr>
      <w:r w:rsidRPr="004E7561">
        <w:rPr>
          <w:rFonts w:ascii="仿宋_GB2312" w:eastAsia="仿宋_GB2312" w:hAnsi="仿宋"/>
          <w:sz w:val="28"/>
          <w:szCs w:val="28"/>
        </w:rPr>
        <w:t>2</w:t>
      </w:r>
      <w:r w:rsidRPr="004E7561">
        <w:rPr>
          <w:rFonts w:ascii="仿宋_GB2312" w:eastAsia="仿宋_GB2312" w:hAnsi="仿宋" w:hint="eastAsia"/>
          <w:sz w:val="28"/>
          <w:szCs w:val="28"/>
        </w:rPr>
        <w:t>、我公司无企业财产被查封、冻结或处于破产状态或严重亏损状态等情形存在；</w:t>
      </w:r>
    </w:p>
    <w:p w:rsidR="00A34ED6" w:rsidRPr="00E31E5B" w:rsidRDefault="004E7561" w:rsidP="00EF39EC">
      <w:pPr>
        <w:pStyle w:val="a0"/>
        <w:ind w:firstLine="573"/>
        <w:rPr>
          <w:rFonts w:ascii="仿宋_GB2312" w:eastAsia="仿宋_GB2312" w:hAnsi="仿宋"/>
          <w:sz w:val="28"/>
          <w:szCs w:val="28"/>
        </w:rPr>
      </w:pPr>
      <w:r w:rsidRPr="004E7561">
        <w:rPr>
          <w:rFonts w:ascii="仿宋_GB2312" w:eastAsia="仿宋_GB2312" w:hAnsi="仿宋"/>
          <w:sz w:val="28"/>
          <w:szCs w:val="28"/>
        </w:rPr>
        <w:t>3</w:t>
      </w:r>
      <w:r w:rsidRPr="004E7561">
        <w:rPr>
          <w:rFonts w:ascii="仿宋_GB2312" w:eastAsia="仿宋_GB2312" w:hAnsi="仿宋" w:hint="eastAsia"/>
          <w:sz w:val="28"/>
          <w:szCs w:val="28"/>
        </w:rPr>
        <w:t>、我公司承诺在谈判过程中，保证不予其他单位围标、串标，不出让谈判资格，不采取不正当手段诋毁、排挤其他</w:t>
      </w:r>
      <w:r w:rsidR="00CF6307">
        <w:rPr>
          <w:rFonts w:ascii="仿宋_GB2312" w:eastAsia="仿宋_GB2312" w:hAnsi="仿宋" w:hint="eastAsia"/>
          <w:sz w:val="28"/>
          <w:szCs w:val="28"/>
        </w:rPr>
        <w:t>响应人</w:t>
      </w:r>
      <w:r w:rsidRPr="004E7561">
        <w:rPr>
          <w:rFonts w:ascii="仿宋_GB2312" w:eastAsia="仿宋_GB2312" w:hAnsi="仿宋" w:hint="eastAsia"/>
          <w:sz w:val="28"/>
          <w:szCs w:val="28"/>
        </w:rPr>
        <w:t>，不向采购人、谈判小组成员行贿；</w:t>
      </w:r>
    </w:p>
    <w:p w:rsidR="00A34ED6" w:rsidRPr="00E31E5B" w:rsidRDefault="004E7561" w:rsidP="00EF39EC">
      <w:pPr>
        <w:pStyle w:val="a0"/>
        <w:ind w:firstLine="573"/>
        <w:rPr>
          <w:rFonts w:ascii="仿宋_GB2312" w:eastAsia="仿宋_GB2312" w:hAnsi="仿宋"/>
          <w:sz w:val="28"/>
          <w:szCs w:val="28"/>
        </w:rPr>
      </w:pPr>
      <w:r w:rsidRPr="004E7561">
        <w:rPr>
          <w:rFonts w:ascii="仿宋_GB2312" w:eastAsia="仿宋_GB2312" w:hAnsi="仿宋" w:hint="eastAsia"/>
          <w:sz w:val="28"/>
          <w:szCs w:val="28"/>
        </w:rPr>
        <w:t>以上声明若有违反，一经查实，我公司愿意接受政府有关部门的相应处罚，并愿意承担由此带来的法律后果。</w:t>
      </w:r>
    </w:p>
    <w:p w:rsidR="00A34ED6" w:rsidRPr="00E31E5B" w:rsidRDefault="004E7561" w:rsidP="00EF39EC">
      <w:pPr>
        <w:pStyle w:val="a0"/>
        <w:ind w:firstLine="570"/>
        <w:rPr>
          <w:rFonts w:ascii="仿宋_GB2312" w:eastAsia="仿宋_GB2312" w:hAnsi="仿宋"/>
          <w:sz w:val="28"/>
          <w:szCs w:val="28"/>
        </w:rPr>
      </w:pPr>
      <w:r w:rsidRPr="004E7561">
        <w:rPr>
          <w:rFonts w:ascii="仿宋_GB2312" w:eastAsia="仿宋_GB2312" w:hAnsi="仿宋" w:hint="eastAsia"/>
          <w:sz w:val="28"/>
          <w:szCs w:val="28"/>
        </w:rPr>
        <w:t>特此声明！</w:t>
      </w:r>
    </w:p>
    <w:p w:rsidR="002D419F" w:rsidRPr="00E31E5B" w:rsidRDefault="002D419F" w:rsidP="00EF39EC">
      <w:pPr>
        <w:pStyle w:val="a0"/>
        <w:ind w:firstLine="570"/>
        <w:rPr>
          <w:rFonts w:ascii="仿宋_GB2312" w:eastAsia="仿宋_GB2312" w:hAnsi="仿宋"/>
          <w:sz w:val="28"/>
          <w:szCs w:val="28"/>
        </w:rPr>
      </w:pPr>
    </w:p>
    <w:p w:rsidR="00806920" w:rsidRPr="00E31E5B" w:rsidRDefault="00CF6307" w:rsidP="00EF39EC">
      <w:pPr>
        <w:pStyle w:val="a0"/>
        <w:ind w:firstLine="1982"/>
        <w:rPr>
          <w:rFonts w:ascii="仿宋_GB2312" w:eastAsia="仿宋_GB2312" w:hAnsi="仿宋"/>
          <w:sz w:val="28"/>
          <w:szCs w:val="28"/>
        </w:rPr>
      </w:pPr>
      <w:r>
        <w:rPr>
          <w:rFonts w:ascii="仿宋_GB2312" w:eastAsia="仿宋_GB2312" w:hAnsi="仿宋" w:hint="eastAsia"/>
          <w:sz w:val="28"/>
          <w:szCs w:val="28"/>
        </w:rPr>
        <w:t xml:space="preserve">     </w:t>
      </w:r>
      <w:r w:rsidR="004E7561" w:rsidRPr="004E7561">
        <w:rPr>
          <w:rFonts w:ascii="仿宋_GB2312" w:eastAsia="仿宋_GB2312" w:hAnsi="仿宋" w:hint="eastAsia"/>
          <w:sz w:val="28"/>
          <w:szCs w:val="28"/>
        </w:rPr>
        <w:t>法定代表人</w:t>
      </w:r>
      <w:r w:rsidR="004E7561" w:rsidRPr="004E7561">
        <w:rPr>
          <w:rFonts w:ascii="仿宋_GB2312" w:eastAsia="仿宋_GB2312" w:hAnsi="仿宋"/>
          <w:sz w:val="28"/>
          <w:szCs w:val="28"/>
        </w:rPr>
        <w:t>/授权代表（签字或盖章）：</w:t>
      </w:r>
    </w:p>
    <w:p w:rsidR="00A34ED6" w:rsidRPr="00E31E5B" w:rsidRDefault="00A34ED6" w:rsidP="00EF39EC">
      <w:pPr>
        <w:pStyle w:val="a0"/>
        <w:ind w:firstLine="573"/>
        <w:rPr>
          <w:rFonts w:ascii="仿宋_GB2312" w:eastAsia="仿宋_GB2312" w:hAnsi="仿宋"/>
          <w:sz w:val="28"/>
          <w:szCs w:val="28"/>
        </w:rPr>
      </w:pPr>
    </w:p>
    <w:p w:rsidR="004F7C42" w:rsidRPr="00E31E5B" w:rsidRDefault="00CF6307" w:rsidP="00EF39EC">
      <w:pPr>
        <w:pStyle w:val="a0"/>
        <w:ind w:firstLine="1982"/>
        <w:rPr>
          <w:rFonts w:ascii="仿宋_GB2312" w:eastAsia="仿宋_GB2312" w:hAnsi="仿宋"/>
          <w:sz w:val="28"/>
          <w:szCs w:val="28"/>
        </w:rPr>
      </w:pPr>
      <w:r>
        <w:rPr>
          <w:rFonts w:ascii="仿宋_GB2312" w:eastAsia="仿宋_GB2312" w:hAnsi="仿宋" w:hint="eastAsia"/>
          <w:sz w:val="28"/>
          <w:szCs w:val="28"/>
        </w:rPr>
        <w:t xml:space="preserve">                 </w:t>
      </w:r>
      <w:r w:rsidR="004E7561" w:rsidRPr="004E7561">
        <w:rPr>
          <w:rFonts w:ascii="仿宋_GB2312" w:eastAsia="仿宋_GB2312" w:hAnsi="仿宋" w:hint="eastAsia"/>
          <w:sz w:val="28"/>
          <w:szCs w:val="28"/>
        </w:rPr>
        <w:t>日期：</w:t>
      </w:r>
      <w:r w:rsidR="004E7561" w:rsidRPr="004E7561">
        <w:rPr>
          <w:rFonts w:ascii="仿宋_GB2312" w:eastAsia="仿宋_GB2312" w:hAnsi="仿宋"/>
          <w:sz w:val="28"/>
          <w:szCs w:val="28"/>
        </w:rPr>
        <w:t xml:space="preserve"> </w:t>
      </w:r>
      <w:r w:rsidR="004E7561" w:rsidRPr="004E7561">
        <w:rPr>
          <w:rFonts w:ascii="仿宋_GB2312" w:eastAsia="仿宋_GB2312" w:hAnsi="仿宋" w:hint="eastAsia"/>
          <w:sz w:val="28"/>
          <w:szCs w:val="28"/>
        </w:rPr>
        <w:t>年</w:t>
      </w:r>
      <w:r w:rsidR="004E7561" w:rsidRPr="004E7561">
        <w:rPr>
          <w:rFonts w:ascii="仿宋_GB2312" w:eastAsia="仿宋_GB2312" w:hAnsi="仿宋"/>
          <w:sz w:val="28"/>
          <w:szCs w:val="28"/>
        </w:rPr>
        <w:t xml:space="preserve">  </w:t>
      </w:r>
      <w:r w:rsidR="004E7561" w:rsidRPr="004E7561">
        <w:rPr>
          <w:rFonts w:ascii="仿宋_GB2312" w:eastAsia="仿宋_GB2312" w:hAnsi="仿宋" w:hint="eastAsia"/>
          <w:sz w:val="28"/>
          <w:szCs w:val="28"/>
        </w:rPr>
        <w:t>月</w:t>
      </w:r>
      <w:r w:rsidR="004E7561" w:rsidRPr="004E7561">
        <w:rPr>
          <w:rFonts w:ascii="仿宋_GB2312" w:eastAsia="仿宋_GB2312" w:hAnsi="仿宋"/>
          <w:sz w:val="28"/>
          <w:szCs w:val="28"/>
        </w:rPr>
        <w:t xml:space="preserve">  </w:t>
      </w:r>
      <w:r w:rsidR="004E7561" w:rsidRPr="004E7561">
        <w:rPr>
          <w:rFonts w:ascii="仿宋_GB2312" w:eastAsia="仿宋_GB2312" w:hAnsi="仿宋" w:hint="eastAsia"/>
          <w:sz w:val="28"/>
          <w:szCs w:val="28"/>
        </w:rPr>
        <w:t>日</w:t>
      </w:r>
    </w:p>
    <w:sectPr w:rsidR="004F7C42" w:rsidRPr="00E31E5B" w:rsidSect="009E4149">
      <w:pgSz w:w="11906" w:h="16838"/>
      <w:pgMar w:top="1440" w:right="1466" w:bottom="1134" w:left="1800" w:header="851" w:footer="992"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FA879AA" w15:done="0"/>
  <w15:commentEx w15:paraId="1D504467" w15:done="0"/>
  <w15:commentEx w15:paraId="2B5CEE7F" w15:done="0"/>
  <w15:commentEx w15:paraId="27365821" w15:done="0"/>
  <w15:commentEx w15:paraId="6ADFA33B" w15:done="0"/>
  <w15:commentEx w15:paraId="208605F2" w15:done="0"/>
  <w15:commentEx w15:paraId="509EE3F6" w15:done="0"/>
  <w15:commentEx w15:paraId="7A9C4668" w15:done="0"/>
  <w15:commentEx w15:paraId="5845EF27" w15:done="0"/>
  <w15:commentEx w15:paraId="0DF49040" w15:done="0"/>
  <w15:commentEx w15:paraId="7A4E9BFF" w15:done="0"/>
  <w15:commentEx w15:paraId="34C3810B" w15:done="0"/>
  <w15:commentEx w15:paraId="4B3A6321" w15:done="0"/>
  <w15:commentEx w15:paraId="19F9C48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FA879AA" w16cid:durableId="1EE7C48E"/>
  <w16cid:commentId w16cid:paraId="1D504467" w16cid:durableId="1EE7C50A"/>
  <w16cid:commentId w16cid:paraId="2B5CEE7F" w16cid:durableId="1EE7C536"/>
  <w16cid:commentId w16cid:paraId="27365821" w16cid:durableId="1EE7C58F"/>
  <w16cid:commentId w16cid:paraId="6ADFA33B" w16cid:durableId="1EE7C5DF"/>
  <w16cid:commentId w16cid:paraId="208605F2" w16cid:durableId="1EE7C62B"/>
  <w16cid:commentId w16cid:paraId="509EE3F6" w16cid:durableId="1EE7C65C"/>
  <w16cid:commentId w16cid:paraId="7A9C4668" w16cid:durableId="1EE7C70B"/>
  <w16cid:commentId w16cid:paraId="5845EF27" w16cid:durableId="1EE7C76D"/>
  <w16cid:commentId w16cid:paraId="0DF49040" w16cid:durableId="1EE7C79E"/>
  <w16cid:commentId w16cid:paraId="7A4E9BFF" w16cid:durableId="1EE7CBD6"/>
  <w16cid:commentId w16cid:paraId="34C3810B" w16cid:durableId="1EE7C813"/>
  <w16cid:commentId w16cid:paraId="4B3A6321" w16cid:durableId="1EE7CA15"/>
  <w16cid:commentId w16cid:paraId="19F9C48E" w16cid:durableId="1EE7C9F7"/>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24CA" w:rsidRDefault="000B24CA">
      <w:pPr>
        <w:spacing w:line="240" w:lineRule="auto"/>
      </w:pPr>
      <w:r>
        <w:separator/>
      </w:r>
    </w:p>
  </w:endnote>
  <w:endnote w:type="continuationSeparator" w:id="1">
    <w:p w:rsidR="000B24CA" w:rsidRDefault="000B24C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ˎ̥">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A56" w:rsidRDefault="00440BB3" w:rsidP="005F5975">
    <w:pPr>
      <w:pStyle w:val="ac"/>
      <w:framePr w:wrap="around" w:x="1332" w:y="-5"/>
    </w:pPr>
    <w:r>
      <w:rPr>
        <w:noProof/>
        <w:lang w:val="zh-CN"/>
      </w:rPr>
      <w:fldChar w:fldCharType="begin"/>
    </w:r>
    <w:r w:rsidR="00294A56">
      <w:rPr>
        <w:noProof/>
        <w:lang w:val="zh-CN"/>
      </w:rPr>
      <w:instrText>PAGE   \* MERGEFORMAT</w:instrText>
    </w:r>
    <w:r>
      <w:rPr>
        <w:noProof/>
        <w:lang w:val="zh-CN"/>
      </w:rPr>
      <w:fldChar w:fldCharType="separate"/>
    </w:r>
    <w:r w:rsidR="00B32ECC">
      <w:rPr>
        <w:noProof/>
        <w:lang w:val="zh-CN"/>
      </w:rPr>
      <w:t>2</w:t>
    </w:r>
    <w:r>
      <w:rPr>
        <w:noProof/>
        <w:lang w:val="zh-CN"/>
      </w:rPr>
      <w:fldChar w:fldCharType="end"/>
    </w:r>
  </w:p>
  <w:p w:rsidR="00294A56" w:rsidRDefault="00294A56">
    <w:pPr>
      <w:pStyle w:val="ac"/>
      <w:framePr w:wrap="around" w:x="1332" w:y="-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24CA" w:rsidRDefault="000B24CA">
      <w:pPr>
        <w:spacing w:line="240" w:lineRule="auto"/>
      </w:pPr>
      <w:r>
        <w:separator/>
      </w:r>
    </w:p>
  </w:footnote>
  <w:footnote w:type="continuationSeparator" w:id="1">
    <w:p w:rsidR="000B24CA" w:rsidRDefault="000B24C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0000000D"/>
    <w:lvl w:ilvl="0">
      <w:start w:val="1"/>
      <w:numFmt w:val="decimal"/>
      <w:lvlText w:val="%1、"/>
      <w:lvlJc w:val="left"/>
      <w:pPr>
        <w:tabs>
          <w:tab w:val="num" w:pos="1290"/>
        </w:tabs>
        <w:ind w:left="1290" w:hanging="720"/>
      </w:pPr>
    </w:lvl>
    <w:lvl w:ilvl="1">
      <w:start w:val="1"/>
      <w:numFmt w:val="lowerLetter"/>
      <w:lvlText w:val="%2)"/>
      <w:lvlJc w:val="left"/>
      <w:pPr>
        <w:tabs>
          <w:tab w:val="num" w:pos="1410"/>
        </w:tabs>
        <w:ind w:left="1410" w:hanging="420"/>
      </w:pPr>
    </w:lvl>
    <w:lvl w:ilvl="2">
      <w:start w:val="1"/>
      <w:numFmt w:val="lowerRoman"/>
      <w:lvlText w:val="%3."/>
      <w:lvlJc w:val="right"/>
      <w:pPr>
        <w:tabs>
          <w:tab w:val="num" w:pos="1830"/>
        </w:tabs>
        <w:ind w:left="1830" w:hanging="420"/>
      </w:pPr>
    </w:lvl>
    <w:lvl w:ilvl="3">
      <w:start w:val="1"/>
      <w:numFmt w:val="decimal"/>
      <w:lvlText w:val="%4."/>
      <w:lvlJc w:val="left"/>
      <w:pPr>
        <w:tabs>
          <w:tab w:val="num" w:pos="2250"/>
        </w:tabs>
        <w:ind w:left="2250" w:hanging="420"/>
      </w:pPr>
    </w:lvl>
    <w:lvl w:ilvl="4">
      <w:start w:val="1"/>
      <w:numFmt w:val="lowerLetter"/>
      <w:lvlText w:val="%5)"/>
      <w:lvlJc w:val="left"/>
      <w:pPr>
        <w:tabs>
          <w:tab w:val="num" w:pos="2670"/>
        </w:tabs>
        <w:ind w:left="2670" w:hanging="420"/>
      </w:pPr>
    </w:lvl>
    <w:lvl w:ilvl="5">
      <w:start w:val="1"/>
      <w:numFmt w:val="lowerRoman"/>
      <w:lvlText w:val="%6."/>
      <w:lvlJc w:val="right"/>
      <w:pPr>
        <w:tabs>
          <w:tab w:val="num" w:pos="3090"/>
        </w:tabs>
        <w:ind w:left="3090" w:hanging="420"/>
      </w:pPr>
    </w:lvl>
    <w:lvl w:ilvl="6">
      <w:start w:val="1"/>
      <w:numFmt w:val="decimal"/>
      <w:lvlText w:val="%7."/>
      <w:lvlJc w:val="left"/>
      <w:pPr>
        <w:tabs>
          <w:tab w:val="num" w:pos="3510"/>
        </w:tabs>
        <w:ind w:left="3510" w:hanging="420"/>
      </w:pPr>
    </w:lvl>
    <w:lvl w:ilvl="7">
      <w:start w:val="1"/>
      <w:numFmt w:val="lowerLetter"/>
      <w:lvlText w:val="%8)"/>
      <w:lvlJc w:val="left"/>
      <w:pPr>
        <w:tabs>
          <w:tab w:val="num" w:pos="3930"/>
        </w:tabs>
        <w:ind w:left="3930" w:hanging="420"/>
      </w:pPr>
    </w:lvl>
    <w:lvl w:ilvl="8">
      <w:start w:val="1"/>
      <w:numFmt w:val="lowerRoman"/>
      <w:lvlText w:val="%9."/>
      <w:lvlJc w:val="right"/>
      <w:pPr>
        <w:tabs>
          <w:tab w:val="num" w:pos="4350"/>
        </w:tabs>
        <w:ind w:left="4350" w:hanging="420"/>
      </w:pPr>
    </w:lvl>
  </w:abstractNum>
  <w:abstractNum w:abstractNumId="1">
    <w:nsid w:val="004047FF"/>
    <w:multiLevelType w:val="hybridMultilevel"/>
    <w:tmpl w:val="02DAB518"/>
    <w:lvl w:ilvl="0" w:tplc="8318AACC">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2">
    <w:nsid w:val="01024769"/>
    <w:multiLevelType w:val="hybridMultilevel"/>
    <w:tmpl w:val="53706224"/>
    <w:lvl w:ilvl="0" w:tplc="892CC0AE">
      <w:start w:val="1"/>
      <w:numFmt w:val="decimal"/>
      <w:lvlText w:val="%1."/>
      <w:lvlJc w:val="left"/>
      <w:pPr>
        <w:ind w:left="773" w:hanging="36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3">
    <w:nsid w:val="099E729F"/>
    <w:multiLevelType w:val="singleLevel"/>
    <w:tmpl w:val="099E729F"/>
    <w:lvl w:ilvl="0">
      <w:start w:val="3"/>
      <w:numFmt w:val="chineseCounting"/>
      <w:suff w:val="nothing"/>
      <w:lvlText w:val="（%1）"/>
      <w:lvlJc w:val="left"/>
      <w:rPr>
        <w:rFonts w:hint="eastAsia"/>
      </w:rPr>
    </w:lvl>
  </w:abstractNum>
  <w:abstractNum w:abstractNumId="4">
    <w:nsid w:val="0A70219A"/>
    <w:multiLevelType w:val="multilevel"/>
    <w:tmpl w:val="0A70219A"/>
    <w:lvl w:ilvl="0">
      <w:start w:val="1"/>
      <w:numFmt w:val="bullet"/>
      <w:pStyle w:val="a"/>
      <w:lvlText w:val=""/>
      <w:lvlJc w:val="left"/>
      <w:pPr>
        <w:tabs>
          <w:tab w:val="num" w:pos="630"/>
        </w:tabs>
        <w:ind w:left="630" w:hanging="420"/>
      </w:pPr>
      <w:rPr>
        <w:rFonts w:ascii="Wingdings" w:hAnsi="Wingdings" w:hint="default"/>
      </w:rPr>
    </w:lvl>
    <w:lvl w:ilvl="1">
      <w:start w:val="1"/>
      <w:numFmt w:val="bullet"/>
      <w:lvlText w:val=""/>
      <w:lvlJc w:val="left"/>
      <w:pPr>
        <w:tabs>
          <w:tab w:val="num" w:pos="1050"/>
        </w:tabs>
        <w:ind w:left="1050" w:hanging="420"/>
      </w:pPr>
      <w:rPr>
        <w:rFonts w:ascii="Wingdings" w:hAnsi="Wingdings" w:hint="default"/>
      </w:rPr>
    </w:lvl>
    <w:lvl w:ilvl="2">
      <w:start w:val="1"/>
      <w:numFmt w:val="bullet"/>
      <w:lvlText w:val=""/>
      <w:lvlJc w:val="left"/>
      <w:pPr>
        <w:tabs>
          <w:tab w:val="num" w:pos="1470"/>
        </w:tabs>
        <w:ind w:left="1470" w:hanging="420"/>
      </w:pPr>
      <w:rPr>
        <w:rFonts w:ascii="Wingdings" w:hAnsi="Wingdings" w:hint="default"/>
      </w:rPr>
    </w:lvl>
    <w:lvl w:ilvl="3">
      <w:start w:val="1"/>
      <w:numFmt w:val="bullet"/>
      <w:lvlText w:val=""/>
      <w:lvlJc w:val="left"/>
      <w:pPr>
        <w:tabs>
          <w:tab w:val="num" w:pos="1890"/>
        </w:tabs>
        <w:ind w:left="1890" w:hanging="420"/>
      </w:pPr>
      <w:rPr>
        <w:rFonts w:ascii="Wingdings" w:hAnsi="Wingdings" w:hint="default"/>
      </w:rPr>
    </w:lvl>
    <w:lvl w:ilvl="4">
      <w:start w:val="1"/>
      <w:numFmt w:val="bullet"/>
      <w:lvlText w:val=""/>
      <w:lvlJc w:val="left"/>
      <w:pPr>
        <w:tabs>
          <w:tab w:val="num" w:pos="2310"/>
        </w:tabs>
        <w:ind w:left="2310" w:hanging="420"/>
      </w:pPr>
      <w:rPr>
        <w:rFonts w:ascii="Wingdings" w:hAnsi="Wingdings" w:hint="default"/>
      </w:rPr>
    </w:lvl>
    <w:lvl w:ilvl="5">
      <w:start w:val="1"/>
      <w:numFmt w:val="bullet"/>
      <w:lvlText w:val=""/>
      <w:lvlJc w:val="left"/>
      <w:pPr>
        <w:tabs>
          <w:tab w:val="num" w:pos="2730"/>
        </w:tabs>
        <w:ind w:left="2730" w:hanging="420"/>
      </w:pPr>
      <w:rPr>
        <w:rFonts w:ascii="Wingdings" w:hAnsi="Wingdings" w:hint="default"/>
      </w:rPr>
    </w:lvl>
    <w:lvl w:ilvl="6">
      <w:start w:val="1"/>
      <w:numFmt w:val="bullet"/>
      <w:lvlText w:val=""/>
      <w:lvlJc w:val="left"/>
      <w:pPr>
        <w:tabs>
          <w:tab w:val="num" w:pos="3150"/>
        </w:tabs>
        <w:ind w:left="3150" w:hanging="420"/>
      </w:pPr>
      <w:rPr>
        <w:rFonts w:ascii="Wingdings" w:hAnsi="Wingdings" w:hint="default"/>
      </w:rPr>
    </w:lvl>
    <w:lvl w:ilvl="7">
      <w:start w:val="1"/>
      <w:numFmt w:val="bullet"/>
      <w:lvlText w:val=""/>
      <w:lvlJc w:val="left"/>
      <w:pPr>
        <w:tabs>
          <w:tab w:val="num" w:pos="3570"/>
        </w:tabs>
        <w:ind w:left="3570" w:hanging="420"/>
      </w:pPr>
      <w:rPr>
        <w:rFonts w:ascii="Wingdings" w:hAnsi="Wingdings" w:hint="default"/>
      </w:rPr>
    </w:lvl>
    <w:lvl w:ilvl="8">
      <w:start w:val="1"/>
      <w:numFmt w:val="bullet"/>
      <w:lvlText w:val=""/>
      <w:lvlJc w:val="left"/>
      <w:pPr>
        <w:tabs>
          <w:tab w:val="num" w:pos="3990"/>
        </w:tabs>
        <w:ind w:left="3990" w:hanging="420"/>
      </w:pPr>
      <w:rPr>
        <w:rFonts w:ascii="Wingdings" w:hAnsi="Wingdings" w:hint="default"/>
      </w:rPr>
    </w:lvl>
  </w:abstractNum>
  <w:abstractNum w:abstractNumId="5">
    <w:nsid w:val="0B1E371F"/>
    <w:multiLevelType w:val="hybridMultilevel"/>
    <w:tmpl w:val="5F269DEA"/>
    <w:lvl w:ilvl="0" w:tplc="40C42706">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6">
    <w:nsid w:val="0F22446A"/>
    <w:multiLevelType w:val="hybridMultilevel"/>
    <w:tmpl w:val="573CF920"/>
    <w:lvl w:ilvl="0" w:tplc="E804920C">
      <w:start w:val="1"/>
      <w:numFmt w:val="decimal"/>
      <w:lvlText w:val="%1."/>
      <w:lvlJc w:val="left"/>
      <w:pPr>
        <w:ind w:left="1550" w:hanging="990"/>
      </w:p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abstractNum w:abstractNumId="7">
    <w:nsid w:val="11910D89"/>
    <w:multiLevelType w:val="hybridMultilevel"/>
    <w:tmpl w:val="5076193A"/>
    <w:lvl w:ilvl="0" w:tplc="EC2857EC">
      <w:start w:val="1"/>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8">
    <w:nsid w:val="14C32D84"/>
    <w:multiLevelType w:val="hybridMultilevel"/>
    <w:tmpl w:val="817A8F70"/>
    <w:lvl w:ilvl="0" w:tplc="6AE2DCBA">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9">
    <w:nsid w:val="18D67D63"/>
    <w:multiLevelType w:val="hybridMultilevel"/>
    <w:tmpl w:val="98046A6E"/>
    <w:lvl w:ilvl="0" w:tplc="14D8EF14">
      <w:start w:val="1"/>
      <w:numFmt w:val="japaneseCounting"/>
      <w:lvlText w:val="%1、"/>
      <w:lvlJc w:val="left"/>
      <w:pPr>
        <w:ind w:left="1280" w:hanging="720"/>
      </w:pPr>
      <w:rPr>
        <w:rFonts w:cs="仿宋_GB2312" w:hint="default"/>
        <w:b/>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nsid w:val="1A817D00"/>
    <w:multiLevelType w:val="hybridMultilevel"/>
    <w:tmpl w:val="79A8936E"/>
    <w:lvl w:ilvl="0" w:tplc="DC88FA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B51251F"/>
    <w:multiLevelType w:val="multilevel"/>
    <w:tmpl w:val="1B51251F"/>
    <w:lvl w:ilvl="0">
      <w:start w:val="1"/>
      <w:numFmt w:val="japaneseCounting"/>
      <w:lvlText w:val="（%1）"/>
      <w:lvlJc w:val="left"/>
      <w:pPr>
        <w:ind w:left="1275" w:hanging="855"/>
      </w:pPr>
      <w:rPr>
        <w:rFonts w:ascii="Times New Roman" w:hAnsi="Times New Roman" w:cs="Times New Roman"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BD44034"/>
    <w:multiLevelType w:val="hybridMultilevel"/>
    <w:tmpl w:val="158AC336"/>
    <w:lvl w:ilvl="0" w:tplc="E250CC02">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13">
    <w:nsid w:val="22B777E3"/>
    <w:multiLevelType w:val="multilevel"/>
    <w:tmpl w:val="22B777E3"/>
    <w:lvl w:ilvl="0">
      <w:start w:val="1"/>
      <w:numFmt w:val="japaneseCounting"/>
      <w:lvlText w:val="第%1章"/>
      <w:lvlJc w:val="left"/>
      <w:pPr>
        <w:tabs>
          <w:tab w:val="num" w:pos="1560"/>
        </w:tabs>
        <w:ind w:left="1560" w:hanging="15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25545200"/>
    <w:multiLevelType w:val="hybridMultilevel"/>
    <w:tmpl w:val="3622033A"/>
    <w:lvl w:ilvl="0" w:tplc="44DC13B4">
      <w:start w:val="3"/>
      <w:numFmt w:val="japaneseCounting"/>
      <w:lvlText w:val="%1、"/>
      <w:lvlJc w:val="left"/>
      <w:pPr>
        <w:ind w:left="1565" w:hanging="720"/>
      </w:pPr>
      <w:rPr>
        <w:rFonts w:hint="default"/>
      </w:rPr>
    </w:lvl>
    <w:lvl w:ilvl="1" w:tplc="04090019" w:tentative="1">
      <w:start w:val="1"/>
      <w:numFmt w:val="lowerLetter"/>
      <w:lvlText w:val="%2)"/>
      <w:lvlJc w:val="left"/>
      <w:pPr>
        <w:ind w:left="1685" w:hanging="420"/>
      </w:pPr>
    </w:lvl>
    <w:lvl w:ilvl="2" w:tplc="0409001B" w:tentative="1">
      <w:start w:val="1"/>
      <w:numFmt w:val="lowerRoman"/>
      <w:lvlText w:val="%3."/>
      <w:lvlJc w:val="right"/>
      <w:pPr>
        <w:ind w:left="2105" w:hanging="420"/>
      </w:pPr>
    </w:lvl>
    <w:lvl w:ilvl="3" w:tplc="0409000F" w:tentative="1">
      <w:start w:val="1"/>
      <w:numFmt w:val="decimal"/>
      <w:lvlText w:val="%4."/>
      <w:lvlJc w:val="left"/>
      <w:pPr>
        <w:ind w:left="2525" w:hanging="420"/>
      </w:pPr>
    </w:lvl>
    <w:lvl w:ilvl="4" w:tplc="04090019" w:tentative="1">
      <w:start w:val="1"/>
      <w:numFmt w:val="lowerLetter"/>
      <w:lvlText w:val="%5)"/>
      <w:lvlJc w:val="left"/>
      <w:pPr>
        <w:ind w:left="2945" w:hanging="420"/>
      </w:pPr>
    </w:lvl>
    <w:lvl w:ilvl="5" w:tplc="0409001B" w:tentative="1">
      <w:start w:val="1"/>
      <w:numFmt w:val="lowerRoman"/>
      <w:lvlText w:val="%6."/>
      <w:lvlJc w:val="right"/>
      <w:pPr>
        <w:ind w:left="3365" w:hanging="420"/>
      </w:pPr>
    </w:lvl>
    <w:lvl w:ilvl="6" w:tplc="0409000F" w:tentative="1">
      <w:start w:val="1"/>
      <w:numFmt w:val="decimal"/>
      <w:lvlText w:val="%7."/>
      <w:lvlJc w:val="left"/>
      <w:pPr>
        <w:ind w:left="3785" w:hanging="420"/>
      </w:pPr>
    </w:lvl>
    <w:lvl w:ilvl="7" w:tplc="04090019" w:tentative="1">
      <w:start w:val="1"/>
      <w:numFmt w:val="lowerLetter"/>
      <w:lvlText w:val="%8)"/>
      <w:lvlJc w:val="left"/>
      <w:pPr>
        <w:ind w:left="4205" w:hanging="420"/>
      </w:pPr>
    </w:lvl>
    <w:lvl w:ilvl="8" w:tplc="0409001B" w:tentative="1">
      <w:start w:val="1"/>
      <w:numFmt w:val="lowerRoman"/>
      <w:lvlText w:val="%9."/>
      <w:lvlJc w:val="right"/>
      <w:pPr>
        <w:ind w:left="4625" w:hanging="420"/>
      </w:pPr>
    </w:lvl>
  </w:abstractNum>
  <w:abstractNum w:abstractNumId="15">
    <w:nsid w:val="307D7839"/>
    <w:multiLevelType w:val="hybridMultilevel"/>
    <w:tmpl w:val="2770698E"/>
    <w:lvl w:ilvl="0" w:tplc="83409712">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nsid w:val="3A242792"/>
    <w:multiLevelType w:val="hybridMultilevel"/>
    <w:tmpl w:val="426CB106"/>
    <w:lvl w:ilvl="0" w:tplc="DF7C18F2">
      <w:start w:val="1"/>
      <w:numFmt w:val="decimal"/>
      <w:lvlText w:val="（%1）"/>
      <w:lvlJc w:val="left"/>
      <w:pPr>
        <w:tabs>
          <w:tab w:val="num" w:pos="1720"/>
        </w:tabs>
        <w:ind w:left="1720" w:hanging="108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7">
    <w:nsid w:val="3A7563FE"/>
    <w:multiLevelType w:val="hybridMultilevel"/>
    <w:tmpl w:val="79ECF92A"/>
    <w:lvl w:ilvl="0" w:tplc="1318060C">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18">
    <w:nsid w:val="3B806930"/>
    <w:multiLevelType w:val="hybridMultilevel"/>
    <w:tmpl w:val="26CE2A32"/>
    <w:lvl w:ilvl="0" w:tplc="02EA081A">
      <w:start w:val="1"/>
      <w:numFmt w:val="decimal"/>
      <w:lvlText w:val="%1."/>
      <w:lvlJc w:val="left"/>
      <w:pPr>
        <w:ind w:left="773" w:hanging="36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19">
    <w:nsid w:val="4EEC0587"/>
    <w:multiLevelType w:val="hybridMultilevel"/>
    <w:tmpl w:val="546AD248"/>
    <w:lvl w:ilvl="0" w:tplc="E026D296">
      <w:start w:val="1"/>
      <w:numFmt w:val="decimal"/>
      <w:lvlText w:val="%1、"/>
      <w:lvlJc w:val="left"/>
      <w:pPr>
        <w:ind w:left="1840" w:hanging="720"/>
      </w:pPr>
    </w:lvl>
    <w:lvl w:ilvl="1" w:tplc="04090019">
      <w:start w:val="1"/>
      <w:numFmt w:val="lowerLetter"/>
      <w:lvlText w:val="%2)"/>
      <w:lvlJc w:val="left"/>
      <w:pPr>
        <w:ind w:left="1960" w:hanging="420"/>
      </w:pPr>
    </w:lvl>
    <w:lvl w:ilvl="2" w:tplc="0409001B">
      <w:start w:val="1"/>
      <w:numFmt w:val="lowerRoman"/>
      <w:lvlText w:val="%3."/>
      <w:lvlJc w:val="right"/>
      <w:pPr>
        <w:ind w:left="2380" w:hanging="420"/>
      </w:pPr>
    </w:lvl>
    <w:lvl w:ilvl="3" w:tplc="0409000F">
      <w:start w:val="1"/>
      <w:numFmt w:val="decimal"/>
      <w:lvlText w:val="%4."/>
      <w:lvlJc w:val="left"/>
      <w:pPr>
        <w:ind w:left="2800" w:hanging="420"/>
      </w:pPr>
    </w:lvl>
    <w:lvl w:ilvl="4" w:tplc="04090019">
      <w:start w:val="1"/>
      <w:numFmt w:val="lowerLetter"/>
      <w:lvlText w:val="%5)"/>
      <w:lvlJc w:val="left"/>
      <w:pPr>
        <w:ind w:left="3220" w:hanging="420"/>
      </w:pPr>
    </w:lvl>
    <w:lvl w:ilvl="5" w:tplc="0409001B">
      <w:start w:val="1"/>
      <w:numFmt w:val="lowerRoman"/>
      <w:lvlText w:val="%6."/>
      <w:lvlJc w:val="right"/>
      <w:pPr>
        <w:ind w:left="3640" w:hanging="420"/>
      </w:pPr>
    </w:lvl>
    <w:lvl w:ilvl="6" w:tplc="0409000F">
      <w:start w:val="1"/>
      <w:numFmt w:val="decimal"/>
      <w:lvlText w:val="%7."/>
      <w:lvlJc w:val="left"/>
      <w:pPr>
        <w:ind w:left="4060" w:hanging="420"/>
      </w:pPr>
    </w:lvl>
    <w:lvl w:ilvl="7" w:tplc="04090019">
      <w:start w:val="1"/>
      <w:numFmt w:val="lowerLetter"/>
      <w:lvlText w:val="%8)"/>
      <w:lvlJc w:val="left"/>
      <w:pPr>
        <w:ind w:left="4480" w:hanging="420"/>
      </w:pPr>
    </w:lvl>
    <w:lvl w:ilvl="8" w:tplc="0409001B">
      <w:start w:val="1"/>
      <w:numFmt w:val="lowerRoman"/>
      <w:lvlText w:val="%9."/>
      <w:lvlJc w:val="right"/>
      <w:pPr>
        <w:ind w:left="4900" w:hanging="420"/>
      </w:pPr>
    </w:lvl>
  </w:abstractNum>
  <w:abstractNum w:abstractNumId="20">
    <w:nsid w:val="529C7B5A"/>
    <w:multiLevelType w:val="hybridMultilevel"/>
    <w:tmpl w:val="08CCD35C"/>
    <w:lvl w:ilvl="0" w:tplc="2DAA1B8C">
      <w:start w:val="1"/>
      <w:numFmt w:val="decimal"/>
      <w:lvlText w:val="%1."/>
      <w:lvlJc w:val="left"/>
      <w:pPr>
        <w:ind w:left="640" w:hanging="360"/>
      </w:pPr>
      <w:rPr>
        <w:rFonts w:hint="default"/>
      </w:rPr>
    </w:lvl>
    <w:lvl w:ilvl="1" w:tplc="04090019" w:tentative="1">
      <w:start w:val="1"/>
      <w:numFmt w:val="lowerLetter"/>
      <w:lvlText w:val="%2)"/>
      <w:lvlJc w:val="left"/>
      <w:pPr>
        <w:ind w:left="1120" w:hanging="420"/>
      </w:pPr>
    </w:lvl>
    <w:lvl w:ilvl="2" w:tplc="0409001B" w:tentative="1">
      <w:start w:val="1"/>
      <w:numFmt w:val="lowerRoman"/>
      <w:lvlText w:val="%3."/>
      <w:lvlJc w:val="right"/>
      <w:pPr>
        <w:ind w:left="1540" w:hanging="420"/>
      </w:pPr>
    </w:lvl>
    <w:lvl w:ilvl="3" w:tplc="0409000F" w:tentative="1">
      <w:start w:val="1"/>
      <w:numFmt w:val="decimal"/>
      <w:lvlText w:val="%4."/>
      <w:lvlJc w:val="left"/>
      <w:pPr>
        <w:ind w:left="1960" w:hanging="420"/>
      </w:pPr>
    </w:lvl>
    <w:lvl w:ilvl="4" w:tplc="04090019" w:tentative="1">
      <w:start w:val="1"/>
      <w:numFmt w:val="lowerLetter"/>
      <w:lvlText w:val="%5)"/>
      <w:lvlJc w:val="left"/>
      <w:pPr>
        <w:ind w:left="2380" w:hanging="420"/>
      </w:pPr>
    </w:lvl>
    <w:lvl w:ilvl="5" w:tplc="0409001B" w:tentative="1">
      <w:start w:val="1"/>
      <w:numFmt w:val="lowerRoman"/>
      <w:lvlText w:val="%6."/>
      <w:lvlJc w:val="right"/>
      <w:pPr>
        <w:ind w:left="2800" w:hanging="420"/>
      </w:pPr>
    </w:lvl>
    <w:lvl w:ilvl="6" w:tplc="0409000F" w:tentative="1">
      <w:start w:val="1"/>
      <w:numFmt w:val="decimal"/>
      <w:lvlText w:val="%7."/>
      <w:lvlJc w:val="left"/>
      <w:pPr>
        <w:ind w:left="3220" w:hanging="420"/>
      </w:pPr>
    </w:lvl>
    <w:lvl w:ilvl="7" w:tplc="04090019" w:tentative="1">
      <w:start w:val="1"/>
      <w:numFmt w:val="lowerLetter"/>
      <w:lvlText w:val="%8)"/>
      <w:lvlJc w:val="left"/>
      <w:pPr>
        <w:ind w:left="3640" w:hanging="420"/>
      </w:pPr>
    </w:lvl>
    <w:lvl w:ilvl="8" w:tplc="0409001B" w:tentative="1">
      <w:start w:val="1"/>
      <w:numFmt w:val="lowerRoman"/>
      <w:lvlText w:val="%9."/>
      <w:lvlJc w:val="right"/>
      <w:pPr>
        <w:ind w:left="4060" w:hanging="420"/>
      </w:pPr>
    </w:lvl>
  </w:abstractNum>
  <w:abstractNum w:abstractNumId="21">
    <w:nsid w:val="5453339C"/>
    <w:multiLevelType w:val="hybridMultilevel"/>
    <w:tmpl w:val="78C20ECC"/>
    <w:lvl w:ilvl="0" w:tplc="CFF68D62">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22">
    <w:nsid w:val="56A6CE4E"/>
    <w:multiLevelType w:val="singleLevel"/>
    <w:tmpl w:val="56A6CE4E"/>
    <w:lvl w:ilvl="0">
      <w:start w:val="2"/>
      <w:numFmt w:val="chineseCounting"/>
      <w:suff w:val="nothing"/>
      <w:lvlText w:val="（%1）"/>
      <w:lvlJc w:val="left"/>
      <w:pPr>
        <w:ind w:left="0" w:firstLine="0"/>
      </w:pPr>
    </w:lvl>
  </w:abstractNum>
  <w:abstractNum w:abstractNumId="23">
    <w:nsid w:val="56B23F8C"/>
    <w:multiLevelType w:val="hybridMultilevel"/>
    <w:tmpl w:val="D2DCCC30"/>
    <w:lvl w:ilvl="0" w:tplc="D6A2B6B6">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24">
    <w:nsid w:val="56BA6214"/>
    <w:multiLevelType w:val="hybridMultilevel"/>
    <w:tmpl w:val="7526937C"/>
    <w:lvl w:ilvl="0" w:tplc="C81C8350">
      <w:start w:val="1"/>
      <w:numFmt w:val="japaneseCounting"/>
      <w:lvlText w:val="%1、"/>
      <w:lvlJc w:val="left"/>
      <w:pPr>
        <w:ind w:left="1430" w:hanging="720"/>
      </w:pPr>
      <w:rPr>
        <w:rFonts w:hint="default"/>
      </w:rPr>
    </w:lvl>
    <w:lvl w:ilvl="1" w:tplc="6602FBF8">
      <w:start w:val="1"/>
      <w:numFmt w:val="decimal"/>
      <w:lvlText w:val="%2."/>
      <w:lvlJc w:val="left"/>
      <w:pPr>
        <w:ind w:left="1193" w:hanging="360"/>
      </w:pPr>
      <w:rPr>
        <w:rFonts w:hint="default"/>
      </w:r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25">
    <w:nsid w:val="58180A93"/>
    <w:multiLevelType w:val="singleLevel"/>
    <w:tmpl w:val="58180A93"/>
    <w:lvl w:ilvl="0">
      <w:start w:val="1"/>
      <w:numFmt w:val="chineseCounting"/>
      <w:suff w:val="nothing"/>
      <w:lvlText w:val="（%1）"/>
      <w:lvlJc w:val="left"/>
    </w:lvl>
  </w:abstractNum>
  <w:abstractNum w:abstractNumId="26">
    <w:nsid w:val="5818121E"/>
    <w:multiLevelType w:val="singleLevel"/>
    <w:tmpl w:val="5818121E"/>
    <w:lvl w:ilvl="0">
      <w:start w:val="1"/>
      <w:numFmt w:val="decimal"/>
      <w:suff w:val="nothing"/>
      <w:lvlText w:val="%1、"/>
      <w:lvlJc w:val="left"/>
    </w:lvl>
  </w:abstractNum>
  <w:abstractNum w:abstractNumId="27">
    <w:nsid w:val="5A220A14"/>
    <w:multiLevelType w:val="hybridMultilevel"/>
    <w:tmpl w:val="720E00C6"/>
    <w:lvl w:ilvl="0" w:tplc="5DBC7A2C">
      <w:start w:val="1"/>
      <w:numFmt w:val="decimal"/>
      <w:lvlText w:val="%1."/>
      <w:lvlJc w:val="left"/>
      <w:pPr>
        <w:ind w:left="640" w:hanging="360"/>
      </w:pPr>
      <w:rPr>
        <w:rFonts w:hint="default"/>
      </w:rPr>
    </w:lvl>
    <w:lvl w:ilvl="1" w:tplc="04090019" w:tentative="1">
      <w:start w:val="1"/>
      <w:numFmt w:val="lowerLetter"/>
      <w:lvlText w:val="%2)"/>
      <w:lvlJc w:val="left"/>
      <w:pPr>
        <w:ind w:left="1120" w:hanging="420"/>
      </w:pPr>
    </w:lvl>
    <w:lvl w:ilvl="2" w:tplc="0409001B" w:tentative="1">
      <w:start w:val="1"/>
      <w:numFmt w:val="lowerRoman"/>
      <w:lvlText w:val="%3."/>
      <w:lvlJc w:val="right"/>
      <w:pPr>
        <w:ind w:left="1540" w:hanging="420"/>
      </w:pPr>
    </w:lvl>
    <w:lvl w:ilvl="3" w:tplc="0409000F" w:tentative="1">
      <w:start w:val="1"/>
      <w:numFmt w:val="decimal"/>
      <w:lvlText w:val="%4."/>
      <w:lvlJc w:val="left"/>
      <w:pPr>
        <w:ind w:left="1960" w:hanging="420"/>
      </w:pPr>
    </w:lvl>
    <w:lvl w:ilvl="4" w:tplc="04090019" w:tentative="1">
      <w:start w:val="1"/>
      <w:numFmt w:val="lowerLetter"/>
      <w:lvlText w:val="%5)"/>
      <w:lvlJc w:val="left"/>
      <w:pPr>
        <w:ind w:left="2380" w:hanging="420"/>
      </w:pPr>
    </w:lvl>
    <w:lvl w:ilvl="5" w:tplc="0409001B" w:tentative="1">
      <w:start w:val="1"/>
      <w:numFmt w:val="lowerRoman"/>
      <w:lvlText w:val="%6."/>
      <w:lvlJc w:val="right"/>
      <w:pPr>
        <w:ind w:left="2800" w:hanging="420"/>
      </w:pPr>
    </w:lvl>
    <w:lvl w:ilvl="6" w:tplc="0409000F" w:tentative="1">
      <w:start w:val="1"/>
      <w:numFmt w:val="decimal"/>
      <w:lvlText w:val="%7."/>
      <w:lvlJc w:val="left"/>
      <w:pPr>
        <w:ind w:left="3220" w:hanging="420"/>
      </w:pPr>
    </w:lvl>
    <w:lvl w:ilvl="7" w:tplc="04090019" w:tentative="1">
      <w:start w:val="1"/>
      <w:numFmt w:val="lowerLetter"/>
      <w:lvlText w:val="%8)"/>
      <w:lvlJc w:val="left"/>
      <w:pPr>
        <w:ind w:left="3640" w:hanging="420"/>
      </w:pPr>
    </w:lvl>
    <w:lvl w:ilvl="8" w:tplc="0409001B" w:tentative="1">
      <w:start w:val="1"/>
      <w:numFmt w:val="lowerRoman"/>
      <w:lvlText w:val="%9."/>
      <w:lvlJc w:val="right"/>
      <w:pPr>
        <w:ind w:left="4060" w:hanging="420"/>
      </w:pPr>
    </w:lvl>
  </w:abstractNum>
  <w:abstractNum w:abstractNumId="28">
    <w:nsid w:val="5B4B1505"/>
    <w:multiLevelType w:val="multilevel"/>
    <w:tmpl w:val="5B4B1505"/>
    <w:lvl w:ilvl="0">
      <w:start w:val="1"/>
      <w:numFmt w:val="chineseCountingThousand"/>
      <w:suff w:val="space"/>
      <w:lvlText w:val="%1、"/>
      <w:lvlJc w:val="center"/>
      <w:pPr>
        <w:ind w:left="0" w:firstLine="0"/>
      </w:pPr>
      <w:rPr>
        <w:rFonts w:eastAsia="华文新魏" w:hint="eastAsia"/>
        <w:b/>
        <w:i w:val="0"/>
        <w:spacing w:val="20"/>
        <w:sz w:val="44"/>
      </w:rPr>
    </w:lvl>
    <w:lvl w:ilvl="1">
      <w:start w:val="1"/>
      <w:numFmt w:val="decimal"/>
      <w:suff w:val="space"/>
      <w:lvlText w:val="第%2章"/>
      <w:lvlJc w:val="center"/>
      <w:pPr>
        <w:ind w:left="0" w:firstLine="0"/>
      </w:pPr>
      <w:rPr>
        <w:rFonts w:eastAsia="隶书" w:hint="eastAsia"/>
        <w:b/>
        <w:i w:val="0"/>
        <w:spacing w:val="20"/>
        <w:sz w:val="36"/>
      </w:rPr>
    </w:lvl>
    <w:lvl w:ilvl="2">
      <w:start w:val="1"/>
      <w:numFmt w:val="decimal"/>
      <w:suff w:val="space"/>
      <w:lvlText w:val="%2.%3"/>
      <w:lvlJc w:val="center"/>
      <w:pPr>
        <w:ind w:left="0" w:firstLine="288"/>
      </w:pPr>
      <w:rPr>
        <w:rFonts w:eastAsia="华文新魏" w:hint="eastAsia"/>
        <w:b/>
        <w:i w:val="0"/>
        <w:sz w:val="32"/>
      </w:rPr>
    </w:lvl>
    <w:lvl w:ilvl="3">
      <w:start w:val="1"/>
      <w:numFmt w:val="decimal"/>
      <w:suff w:val="space"/>
      <w:lvlText w:val="%2.%3.%4"/>
      <w:lvlJc w:val="left"/>
      <w:pPr>
        <w:ind w:left="0" w:firstLine="567"/>
      </w:pPr>
      <w:rPr>
        <w:rFonts w:eastAsia="黑体" w:hint="eastAsia"/>
        <w:b/>
        <w:i w:val="0"/>
        <w:sz w:val="24"/>
      </w:rPr>
    </w:lvl>
    <w:lvl w:ilvl="4">
      <w:start w:val="1"/>
      <w:numFmt w:val="none"/>
      <w:suff w:val="space"/>
      <w:lvlText w:val=""/>
      <w:lvlJc w:val="left"/>
      <w:pPr>
        <w:ind w:left="0" w:firstLine="567"/>
      </w:pPr>
      <w:rPr>
        <w:rFonts w:eastAsia="宋体" w:hint="eastAsia"/>
        <w:b w:val="0"/>
        <w:i w:val="0"/>
        <w:sz w:val="28"/>
      </w:rPr>
    </w:lvl>
    <w:lvl w:ilvl="5">
      <w:start w:val="1"/>
      <w:numFmt w:val="none"/>
      <w:pStyle w:val="a0"/>
      <w:suff w:val="space"/>
      <w:lvlText w:val=""/>
      <w:lvlJc w:val="left"/>
      <w:pPr>
        <w:ind w:left="0" w:firstLine="397"/>
      </w:pPr>
      <w:rPr>
        <w:rFonts w:eastAsia="宋体" w:hint="eastAsia"/>
        <w:b w:val="0"/>
        <w:i w:val="0"/>
        <w:sz w:val="28"/>
      </w:rPr>
    </w:lvl>
    <w:lvl w:ilvl="6">
      <w:start w:val="1"/>
      <w:numFmt w:val="none"/>
      <w:suff w:val="space"/>
      <w:lvlText w:val=""/>
      <w:lvlJc w:val="left"/>
      <w:pPr>
        <w:ind w:left="0" w:firstLine="0"/>
      </w:pPr>
      <w:rPr>
        <w:rFonts w:eastAsia="宋体" w:hint="eastAsia"/>
        <w:sz w:val="28"/>
      </w:rPr>
    </w:lvl>
    <w:lvl w:ilvl="7">
      <w:start w:val="1"/>
      <w:numFmt w:val="none"/>
      <w:suff w:val="space"/>
      <w:lvlText w:val=""/>
      <w:lvlJc w:val="left"/>
      <w:pPr>
        <w:ind w:left="0" w:firstLine="0"/>
      </w:pPr>
      <w:rPr>
        <w:rFonts w:eastAsia="宋体" w:hint="eastAsia"/>
        <w:b w:val="0"/>
        <w:i w:val="0"/>
        <w:sz w:val="28"/>
      </w:rPr>
    </w:lvl>
    <w:lvl w:ilvl="8">
      <w:start w:val="1"/>
      <w:numFmt w:val="none"/>
      <w:lvlText w:val=""/>
      <w:lvlJc w:val="left"/>
      <w:pPr>
        <w:tabs>
          <w:tab w:val="num" w:pos="5102"/>
        </w:tabs>
        <w:ind w:left="5102" w:hanging="1700"/>
      </w:pPr>
      <w:rPr>
        <w:rFonts w:hint="eastAsia"/>
      </w:rPr>
    </w:lvl>
  </w:abstractNum>
  <w:abstractNum w:abstractNumId="29">
    <w:nsid w:val="60212C27"/>
    <w:multiLevelType w:val="hybridMultilevel"/>
    <w:tmpl w:val="A0B25184"/>
    <w:lvl w:ilvl="0" w:tplc="1032C83E">
      <w:start w:val="2"/>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0">
    <w:nsid w:val="69110E5E"/>
    <w:multiLevelType w:val="hybridMultilevel"/>
    <w:tmpl w:val="C6F2E798"/>
    <w:lvl w:ilvl="0" w:tplc="5DBC7A2C">
      <w:start w:val="1"/>
      <w:numFmt w:val="decimal"/>
      <w:lvlText w:val="%1."/>
      <w:lvlJc w:val="left"/>
      <w:pPr>
        <w:ind w:left="64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DEE01D4"/>
    <w:multiLevelType w:val="hybridMultilevel"/>
    <w:tmpl w:val="B51C8E34"/>
    <w:lvl w:ilvl="0" w:tplc="FCF61DAC">
      <w:start w:val="1"/>
      <w:numFmt w:val="decimal"/>
      <w:lvlText w:val="%1、"/>
      <w:lvlJc w:val="left"/>
      <w:pPr>
        <w:ind w:left="1528" w:hanging="720"/>
      </w:pPr>
      <w:rPr>
        <w:rFonts w:hint="default"/>
      </w:rPr>
    </w:lvl>
    <w:lvl w:ilvl="1" w:tplc="04090019" w:tentative="1">
      <w:start w:val="1"/>
      <w:numFmt w:val="lowerLetter"/>
      <w:lvlText w:val="%2)"/>
      <w:lvlJc w:val="left"/>
      <w:pPr>
        <w:ind w:left="1648" w:hanging="420"/>
      </w:pPr>
    </w:lvl>
    <w:lvl w:ilvl="2" w:tplc="0409001B" w:tentative="1">
      <w:start w:val="1"/>
      <w:numFmt w:val="lowerRoman"/>
      <w:lvlText w:val="%3."/>
      <w:lvlJc w:val="right"/>
      <w:pPr>
        <w:ind w:left="2068" w:hanging="420"/>
      </w:pPr>
    </w:lvl>
    <w:lvl w:ilvl="3" w:tplc="0409000F" w:tentative="1">
      <w:start w:val="1"/>
      <w:numFmt w:val="decimal"/>
      <w:lvlText w:val="%4."/>
      <w:lvlJc w:val="left"/>
      <w:pPr>
        <w:ind w:left="2488" w:hanging="420"/>
      </w:pPr>
    </w:lvl>
    <w:lvl w:ilvl="4" w:tplc="04090019" w:tentative="1">
      <w:start w:val="1"/>
      <w:numFmt w:val="lowerLetter"/>
      <w:lvlText w:val="%5)"/>
      <w:lvlJc w:val="left"/>
      <w:pPr>
        <w:ind w:left="2908" w:hanging="420"/>
      </w:pPr>
    </w:lvl>
    <w:lvl w:ilvl="5" w:tplc="0409001B" w:tentative="1">
      <w:start w:val="1"/>
      <w:numFmt w:val="lowerRoman"/>
      <w:lvlText w:val="%6."/>
      <w:lvlJc w:val="right"/>
      <w:pPr>
        <w:ind w:left="3328" w:hanging="420"/>
      </w:pPr>
    </w:lvl>
    <w:lvl w:ilvl="6" w:tplc="0409000F" w:tentative="1">
      <w:start w:val="1"/>
      <w:numFmt w:val="decimal"/>
      <w:lvlText w:val="%7."/>
      <w:lvlJc w:val="left"/>
      <w:pPr>
        <w:ind w:left="3748" w:hanging="420"/>
      </w:pPr>
    </w:lvl>
    <w:lvl w:ilvl="7" w:tplc="04090019" w:tentative="1">
      <w:start w:val="1"/>
      <w:numFmt w:val="lowerLetter"/>
      <w:lvlText w:val="%8)"/>
      <w:lvlJc w:val="left"/>
      <w:pPr>
        <w:ind w:left="4168" w:hanging="420"/>
      </w:pPr>
    </w:lvl>
    <w:lvl w:ilvl="8" w:tplc="0409001B" w:tentative="1">
      <w:start w:val="1"/>
      <w:numFmt w:val="lowerRoman"/>
      <w:lvlText w:val="%9."/>
      <w:lvlJc w:val="right"/>
      <w:pPr>
        <w:ind w:left="4588" w:hanging="420"/>
      </w:pPr>
    </w:lvl>
  </w:abstractNum>
  <w:abstractNum w:abstractNumId="32">
    <w:nsid w:val="6EBE3A35"/>
    <w:multiLevelType w:val="hybridMultilevel"/>
    <w:tmpl w:val="B4803B74"/>
    <w:lvl w:ilvl="0" w:tplc="E60C09F0">
      <w:start w:val="1"/>
      <w:numFmt w:val="decimal"/>
      <w:lvlText w:val="%1."/>
      <w:lvlJc w:val="left"/>
      <w:pPr>
        <w:ind w:left="773" w:hanging="36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33">
    <w:nsid w:val="76E213F1"/>
    <w:multiLevelType w:val="hybridMultilevel"/>
    <w:tmpl w:val="01601044"/>
    <w:lvl w:ilvl="0" w:tplc="66B0E8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7164E25"/>
    <w:multiLevelType w:val="hybridMultilevel"/>
    <w:tmpl w:val="406CC978"/>
    <w:lvl w:ilvl="0" w:tplc="02E46734">
      <w:start w:val="6"/>
      <w:numFmt w:val="japaneseCounting"/>
      <w:lvlText w:val="（%1）"/>
      <w:lvlJc w:val="left"/>
      <w:pPr>
        <w:ind w:left="1135" w:hanging="855"/>
      </w:pPr>
      <w:rPr>
        <w:rFonts w:hint="default"/>
      </w:rPr>
    </w:lvl>
    <w:lvl w:ilvl="1" w:tplc="04090019" w:tentative="1">
      <w:start w:val="1"/>
      <w:numFmt w:val="lowerLetter"/>
      <w:lvlText w:val="%2)"/>
      <w:lvlJc w:val="left"/>
      <w:pPr>
        <w:ind w:left="1120" w:hanging="420"/>
      </w:pPr>
    </w:lvl>
    <w:lvl w:ilvl="2" w:tplc="0409001B" w:tentative="1">
      <w:start w:val="1"/>
      <w:numFmt w:val="lowerRoman"/>
      <w:lvlText w:val="%3."/>
      <w:lvlJc w:val="right"/>
      <w:pPr>
        <w:ind w:left="1540" w:hanging="420"/>
      </w:pPr>
    </w:lvl>
    <w:lvl w:ilvl="3" w:tplc="0409000F" w:tentative="1">
      <w:start w:val="1"/>
      <w:numFmt w:val="decimal"/>
      <w:lvlText w:val="%4."/>
      <w:lvlJc w:val="left"/>
      <w:pPr>
        <w:ind w:left="1960" w:hanging="420"/>
      </w:pPr>
    </w:lvl>
    <w:lvl w:ilvl="4" w:tplc="04090019" w:tentative="1">
      <w:start w:val="1"/>
      <w:numFmt w:val="lowerLetter"/>
      <w:lvlText w:val="%5)"/>
      <w:lvlJc w:val="left"/>
      <w:pPr>
        <w:ind w:left="2380" w:hanging="420"/>
      </w:pPr>
    </w:lvl>
    <w:lvl w:ilvl="5" w:tplc="0409001B" w:tentative="1">
      <w:start w:val="1"/>
      <w:numFmt w:val="lowerRoman"/>
      <w:lvlText w:val="%6."/>
      <w:lvlJc w:val="right"/>
      <w:pPr>
        <w:ind w:left="2800" w:hanging="420"/>
      </w:pPr>
    </w:lvl>
    <w:lvl w:ilvl="6" w:tplc="0409000F" w:tentative="1">
      <w:start w:val="1"/>
      <w:numFmt w:val="decimal"/>
      <w:lvlText w:val="%7."/>
      <w:lvlJc w:val="left"/>
      <w:pPr>
        <w:ind w:left="3220" w:hanging="420"/>
      </w:pPr>
    </w:lvl>
    <w:lvl w:ilvl="7" w:tplc="04090019" w:tentative="1">
      <w:start w:val="1"/>
      <w:numFmt w:val="lowerLetter"/>
      <w:lvlText w:val="%8)"/>
      <w:lvlJc w:val="left"/>
      <w:pPr>
        <w:ind w:left="3640" w:hanging="420"/>
      </w:pPr>
    </w:lvl>
    <w:lvl w:ilvl="8" w:tplc="0409001B" w:tentative="1">
      <w:start w:val="1"/>
      <w:numFmt w:val="lowerRoman"/>
      <w:lvlText w:val="%9."/>
      <w:lvlJc w:val="right"/>
      <w:pPr>
        <w:ind w:left="4060" w:hanging="420"/>
      </w:pPr>
    </w:lvl>
  </w:abstractNum>
  <w:abstractNum w:abstractNumId="35">
    <w:nsid w:val="79AA4949"/>
    <w:multiLevelType w:val="hybridMultilevel"/>
    <w:tmpl w:val="993C0B0E"/>
    <w:lvl w:ilvl="0" w:tplc="E60C09F0">
      <w:start w:val="1"/>
      <w:numFmt w:val="decimal"/>
      <w:lvlText w:val="%1."/>
      <w:lvlJc w:val="left"/>
      <w:pPr>
        <w:ind w:left="773"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E6A779D"/>
    <w:multiLevelType w:val="hybridMultilevel"/>
    <w:tmpl w:val="34FE662C"/>
    <w:lvl w:ilvl="0" w:tplc="D638DC5C">
      <w:start w:val="1"/>
      <w:numFmt w:val="decimal"/>
      <w:lvlText w:val="%1、"/>
      <w:lvlJc w:val="left"/>
      <w:pPr>
        <w:ind w:left="1133" w:hanging="72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num w:numId="1">
    <w:abstractNumId w:val="28"/>
  </w:num>
  <w:num w:numId="2">
    <w:abstractNumId w:val="4"/>
  </w:num>
  <w:num w:numId="3">
    <w:abstractNumId w:val="13"/>
  </w:num>
  <w:num w:numId="4">
    <w:abstractNumId w:val="25"/>
  </w:num>
  <w:num w:numId="5">
    <w:abstractNumId w:val="26"/>
  </w:num>
  <w:num w:numId="6">
    <w:abstractNumId w:val="15"/>
  </w:num>
  <w:num w:numId="7">
    <w:abstractNumId w:val="31"/>
  </w:num>
  <w:num w:numId="8">
    <w:abstractNumId w:val="29"/>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startOverride w:val="2"/>
    </w:lvlOverride>
  </w:num>
  <w:num w:numId="11">
    <w:abstractNumId w:val="24"/>
  </w:num>
  <w:num w:numId="12">
    <w:abstractNumId w:val="36"/>
  </w:num>
  <w:num w:numId="13">
    <w:abstractNumId w:val="5"/>
  </w:num>
  <w:num w:numId="14">
    <w:abstractNumId w:val="17"/>
  </w:num>
  <w:num w:numId="15">
    <w:abstractNumId w:val="8"/>
  </w:num>
  <w:num w:numId="16">
    <w:abstractNumId w:val="1"/>
  </w:num>
  <w:num w:numId="17">
    <w:abstractNumId w:val="12"/>
  </w:num>
  <w:num w:numId="18">
    <w:abstractNumId w:val="21"/>
  </w:num>
  <w:num w:numId="19">
    <w:abstractNumId w:val="23"/>
  </w:num>
  <w:num w:numId="20">
    <w:abstractNumId w:val="3"/>
  </w:num>
  <w:num w:numId="21">
    <w:abstractNumId w:val="14"/>
  </w:num>
  <w:num w:numId="22">
    <w:abstractNumId w:val="16"/>
  </w:num>
  <w:num w:numId="23">
    <w:abstractNumId w:val="33"/>
  </w:num>
  <w:num w:numId="24">
    <w:abstractNumId w:val="7"/>
  </w:num>
  <w:num w:numId="25">
    <w:abstractNumId w:val="18"/>
  </w:num>
  <w:num w:numId="26">
    <w:abstractNumId w:val="32"/>
  </w:num>
  <w:num w:numId="27">
    <w:abstractNumId w:val="35"/>
  </w:num>
  <w:num w:numId="28">
    <w:abstractNumId w:val="2"/>
  </w:num>
  <w:num w:numId="29">
    <w:abstractNumId w:val="34"/>
  </w:num>
  <w:num w:numId="30">
    <w:abstractNumId w:val="10"/>
  </w:num>
  <w:num w:numId="31">
    <w:abstractNumId w:val="27"/>
  </w:num>
  <w:num w:numId="32">
    <w:abstractNumId w:val="30"/>
  </w:num>
  <w:num w:numId="33">
    <w:abstractNumId w:val="20"/>
  </w:num>
  <w:num w:numId="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num>
  <w:num w:numId="37">
    <w:abstractNumId w:val="28"/>
  </w:num>
  <w:num w:numId="38">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Office 365">
    <w15:presenceInfo w15:providerId="None" w15:userId="Office 36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167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097F"/>
    <w:rsid w:val="00001187"/>
    <w:rsid w:val="00001599"/>
    <w:rsid w:val="00002553"/>
    <w:rsid w:val="00003756"/>
    <w:rsid w:val="00003B8E"/>
    <w:rsid w:val="00004957"/>
    <w:rsid w:val="00005F4A"/>
    <w:rsid w:val="00006E5F"/>
    <w:rsid w:val="000070CE"/>
    <w:rsid w:val="00010B0F"/>
    <w:rsid w:val="00012595"/>
    <w:rsid w:val="00014850"/>
    <w:rsid w:val="000149AE"/>
    <w:rsid w:val="00014A0E"/>
    <w:rsid w:val="00014B1A"/>
    <w:rsid w:val="000160D4"/>
    <w:rsid w:val="000169D1"/>
    <w:rsid w:val="00017904"/>
    <w:rsid w:val="00021457"/>
    <w:rsid w:val="00021500"/>
    <w:rsid w:val="0002289F"/>
    <w:rsid w:val="00022F29"/>
    <w:rsid w:val="00025629"/>
    <w:rsid w:val="00025878"/>
    <w:rsid w:val="00025B5E"/>
    <w:rsid w:val="00026063"/>
    <w:rsid w:val="000273A9"/>
    <w:rsid w:val="00027E9D"/>
    <w:rsid w:val="00027FEB"/>
    <w:rsid w:val="00032EC6"/>
    <w:rsid w:val="000335A6"/>
    <w:rsid w:val="00033C12"/>
    <w:rsid w:val="00034995"/>
    <w:rsid w:val="00034E26"/>
    <w:rsid w:val="00037D8E"/>
    <w:rsid w:val="00040044"/>
    <w:rsid w:val="00041687"/>
    <w:rsid w:val="0004283A"/>
    <w:rsid w:val="00042AA8"/>
    <w:rsid w:val="00042C56"/>
    <w:rsid w:val="0004320F"/>
    <w:rsid w:val="0004355A"/>
    <w:rsid w:val="00043895"/>
    <w:rsid w:val="00044A22"/>
    <w:rsid w:val="00045DA4"/>
    <w:rsid w:val="000468EA"/>
    <w:rsid w:val="00046C2E"/>
    <w:rsid w:val="00046D91"/>
    <w:rsid w:val="000479D3"/>
    <w:rsid w:val="00050133"/>
    <w:rsid w:val="000508C7"/>
    <w:rsid w:val="000509EA"/>
    <w:rsid w:val="00050DFC"/>
    <w:rsid w:val="00051D79"/>
    <w:rsid w:val="00053613"/>
    <w:rsid w:val="00053969"/>
    <w:rsid w:val="00053AFC"/>
    <w:rsid w:val="00054196"/>
    <w:rsid w:val="00054FD1"/>
    <w:rsid w:val="0005503E"/>
    <w:rsid w:val="000553C7"/>
    <w:rsid w:val="00055D40"/>
    <w:rsid w:val="0005633F"/>
    <w:rsid w:val="00056412"/>
    <w:rsid w:val="00056566"/>
    <w:rsid w:val="00056892"/>
    <w:rsid w:val="00057C6B"/>
    <w:rsid w:val="00061181"/>
    <w:rsid w:val="00061397"/>
    <w:rsid w:val="00061968"/>
    <w:rsid w:val="00062182"/>
    <w:rsid w:val="000625F2"/>
    <w:rsid w:val="00062ACB"/>
    <w:rsid w:val="00062C83"/>
    <w:rsid w:val="00063961"/>
    <w:rsid w:val="00063B54"/>
    <w:rsid w:val="0006542D"/>
    <w:rsid w:val="00065DB4"/>
    <w:rsid w:val="00065EEC"/>
    <w:rsid w:val="00066489"/>
    <w:rsid w:val="00070938"/>
    <w:rsid w:val="00070D51"/>
    <w:rsid w:val="00071E0D"/>
    <w:rsid w:val="00071F84"/>
    <w:rsid w:val="000728F3"/>
    <w:rsid w:val="0007478D"/>
    <w:rsid w:val="00074F7F"/>
    <w:rsid w:val="00075E3D"/>
    <w:rsid w:val="00077299"/>
    <w:rsid w:val="00080304"/>
    <w:rsid w:val="00080518"/>
    <w:rsid w:val="0008099B"/>
    <w:rsid w:val="000810A2"/>
    <w:rsid w:val="00081321"/>
    <w:rsid w:val="000821B4"/>
    <w:rsid w:val="00082472"/>
    <w:rsid w:val="00083155"/>
    <w:rsid w:val="00083A7D"/>
    <w:rsid w:val="00085DF9"/>
    <w:rsid w:val="0008603F"/>
    <w:rsid w:val="00086EFF"/>
    <w:rsid w:val="00087137"/>
    <w:rsid w:val="00090D57"/>
    <w:rsid w:val="000921A2"/>
    <w:rsid w:val="0009299E"/>
    <w:rsid w:val="0009652B"/>
    <w:rsid w:val="00096698"/>
    <w:rsid w:val="000A070E"/>
    <w:rsid w:val="000A1DF2"/>
    <w:rsid w:val="000A1F4D"/>
    <w:rsid w:val="000A221D"/>
    <w:rsid w:val="000A28A5"/>
    <w:rsid w:val="000A354F"/>
    <w:rsid w:val="000A38F4"/>
    <w:rsid w:val="000A3919"/>
    <w:rsid w:val="000A4CE2"/>
    <w:rsid w:val="000A6C78"/>
    <w:rsid w:val="000A709E"/>
    <w:rsid w:val="000B19FC"/>
    <w:rsid w:val="000B24CA"/>
    <w:rsid w:val="000B62A8"/>
    <w:rsid w:val="000B74A5"/>
    <w:rsid w:val="000C24EF"/>
    <w:rsid w:val="000C3205"/>
    <w:rsid w:val="000C7667"/>
    <w:rsid w:val="000C7D32"/>
    <w:rsid w:val="000D1C7A"/>
    <w:rsid w:val="000D1D44"/>
    <w:rsid w:val="000D1E75"/>
    <w:rsid w:val="000D3D3A"/>
    <w:rsid w:val="000E1C44"/>
    <w:rsid w:val="000E2FD5"/>
    <w:rsid w:val="000E34D1"/>
    <w:rsid w:val="000E4A4A"/>
    <w:rsid w:val="000E5C75"/>
    <w:rsid w:val="000E763E"/>
    <w:rsid w:val="000F1531"/>
    <w:rsid w:val="000F2358"/>
    <w:rsid w:val="00102AA0"/>
    <w:rsid w:val="00102BA8"/>
    <w:rsid w:val="0010337B"/>
    <w:rsid w:val="00103968"/>
    <w:rsid w:val="00105C85"/>
    <w:rsid w:val="00105CED"/>
    <w:rsid w:val="00106295"/>
    <w:rsid w:val="00106F4D"/>
    <w:rsid w:val="001077CC"/>
    <w:rsid w:val="001078B7"/>
    <w:rsid w:val="00113B58"/>
    <w:rsid w:val="00113FFA"/>
    <w:rsid w:val="001143CB"/>
    <w:rsid w:val="00114473"/>
    <w:rsid w:val="0011498B"/>
    <w:rsid w:val="00115D86"/>
    <w:rsid w:val="001165BA"/>
    <w:rsid w:val="001175E2"/>
    <w:rsid w:val="0012052E"/>
    <w:rsid w:val="00121B3F"/>
    <w:rsid w:val="00123143"/>
    <w:rsid w:val="00127C24"/>
    <w:rsid w:val="00127E01"/>
    <w:rsid w:val="00132EA8"/>
    <w:rsid w:val="00133273"/>
    <w:rsid w:val="00133C21"/>
    <w:rsid w:val="0013422C"/>
    <w:rsid w:val="00134345"/>
    <w:rsid w:val="0013576F"/>
    <w:rsid w:val="00135B1A"/>
    <w:rsid w:val="001368EB"/>
    <w:rsid w:val="0014031A"/>
    <w:rsid w:val="0014206E"/>
    <w:rsid w:val="00142AC0"/>
    <w:rsid w:val="001433CD"/>
    <w:rsid w:val="001474BB"/>
    <w:rsid w:val="00147708"/>
    <w:rsid w:val="00147967"/>
    <w:rsid w:val="00147B76"/>
    <w:rsid w:val="00147C4C"/>
    <w:rsid w:val="0015023B"/>
    <w:rsid w:val="00151ECB"/>
    <w:rsid w:val="0015242F"/>
    <w:rsid w:val="0015260D"/>
    <w:rsid w:val="001530C6"/>
    <w:rsid w:val="001544DA"/>
    <w:rsid w:val="001554E4"/>
    <w:rsid w:val="00155995"/>
    <w:rsid w:val="001612F4"/>
    <w:rsid w:val="0016298F"/>
    <w:rsid w:val="00163B3A"/>
    <w:rsid w:val="0016461C"/>
    <w:rsid w:val="00165B73"/>
    <w:rsid w:val="001667DB"/>
    <w:rsid w:val="00166E59"/>
    <w:rsid w:val="00167525"/>
    <w:rsid w:val="00167664"/>
    <w:rsid w:val="00171C2A"/>
    <w:rsid w:val="00171CDE"/>
    <w:rsid w:val="00173530"/>
    <w:rsid w:val="0017375B"/>
    <w:rsid w:val="00174E7E"/>
    <w:rsid w:val="00176662"/>
    <w:rsid w:val="001801FC"/>
    <w:rsid w:val="00182822"/>
    <w:rsid w:val="00182A90"/>
    <w:rsid w:val="00182AA2"/>
    <w:rsid w:val="00183187"/>
    <w:rsid w:val="00183F16"/>
    <w:rsid w:val="001841AC"/>
    <w:rsid w:val="00184F54"/>
    <w:rsid w:val="0018620C"/>
    <w:rsid w:val="001865A9"/>
    <w:rsid w:val="001866D8"/>
    <w:rsid w:val="0018771A"/>
    <w:rsid w:val="0019044E"/>
    <w:rsid w:val="001907BF"/>
    <w:rsid w:val="00191A6D"/>
    <w:rsid w:val="00194FD4"/>
    <w:rsid w:val="0019520F"/>
    <w:rsid w:val="00197CAA"/>
    <w:rsid w:val="001A0626"/>
    <w:rsid w:val="001A08A2"/>
    <w:rsid w:val="001A1A1B"/>
    <w:rsid w:val="001A27D4"/>
    <w:rsid w:val="001A2FF9"/>
    <w:rsid w:val="001A4AEA"/>
    <w:rsid w:val="001A4C37"/>
    <w:rsid w:val="001A5689"/>
    <w:rsid w:val="001A7D00"/>
    <w:rsid w:val="001B06B9"/>
    <w:rsid w:val="001B0F5A"/>
    <w:rsid w:val="001B3815"/>
    <w:rsid w:val="001B4E21"/>
    <w:rsid w:val="001B7BB8"/>
    <w:rsid w:val="001C1892"/>
    <w:rsid w:val="001C1CBE"/>
    <w:rsid w:val="001C2521"/>
    <w:rsid w:val="001C2C65"/>
    <w:rsid w:val="001C35D3"/>
    <w:rsid w:val="001C5260"/>
    <w:rsid w:val="001C5B1F"/>
    <w:rsid w:val="001C70CB"/>
    <w:rsid w:val="001C7F72"/>
    <w:rsid w:val="001D0831"/>
    <w:rsid w:val="001D0C1C"/>
    <w:rsid w:val="001D29E0"/>
    <w:rsid w:val="001D2A71"/>
    <w:rsid w:val="001D4009"/>
    <w:rsid w:val="001D5407"/>
    <w:rsid w:val="001D67E5"/>
    <w:rsid w:val="001D69B8"/>
    <w:rsid w:val="001D70EC"/>
    <w:rsid w:val="001D7627"/>
    <w:rsid w:val="001D77AA"/>
    <w:rsid w:val="001D7F93"/>
    <w:rsid w:val="001E2D8C"/>
    <w:rsid w:val="001E3FF7"/>
    <w:rsid w:val="001E472A"/>
    <w:rsid w:val="001E4E84"/>
    <w:rsid w:val="001E511B"/>
    <w:rsid w:val="001E5222"/>
    <w:rsid w:val="001E5E15"/>
    <w:rsid w:val="001E6B78"/>
    <w:rsid w:val="001E7CC9"/>
    <w:rsid w:val="001F03A8"/>
    <w:rsid w:val="001F1885"/>
    <w:rsid w:val="001F28CC"/>
    <w:rsid w:val="001F44D4"/>
    <w:rsid w:val="001F4561"/>
    <w:rsid w:val="001F4D24"/>
    <w:rsid w:val="001F642B"/>
    <w:rsid w:val="001F6D22"/>
    <w:rsid w:val="001F6E71"/>
    <w:rsid w:val="001F7B80"/>
    <w:rsid w:val="00203034"/>
    <w:rsid w:val="0020409A"/>
    <w:rsid w:val="00204993"/>
    <w:rsid w:val="0020538D"/>
    <w:rsid w:val="0020539D"/>
    <w:rsid w:val="0020635B"/>
    <w:rsid w:val="002104C4"/>
    <w:rsid w:val="0021164B"/>
    <w:rsid w:val="002124D2"/>
    <w:rsid w:val="002128A2"/>
    <w:rsid w:val="0021319B"/>
    <w:rsid w:val="00213AF7"/>
    <w:rsid w:val="00216410"/>
    <w:rsid w:val="00220883"/>
    <w:rsid w:val="00220899"/>
    <w:rsid w:val="00221F24"/>
    <w:rsid w:val="00222C2D"/>
    <w:rsid w:val="00223636"/>
    <w:rsid w:val="00224AC9"/>
    <w:rsid w:val="00225B47"/>
    <w:rsid w:val="002264E6"/>
    <w:rsid w:val="00226F1F"/>
    <w:rsid w:val="00227817"/>
    <w:rsid w:val="00227B9F"/>
    <w:rsid w:val="00227F4E"/>
    <w:rsid w:val="00230707"/>
    <w:rsid w:val="00230BE2"/>
    <w:rsid w:val="00232FCB"/>
    <w:rsid w:val="002331FF"/>
    <w:rsid w:val="0023363A"/>
    <w:rsid w:val="00234398"/>
    <w:rsid w:val="00236B5C"/>
    <w:rsid w:val="00240D09"/>
    <w:rsid w:val="00241DE0"/>
    <w:rsid w:val="0024205A"/>
    <w:rsid w:val="00242B25"/>
    <w:rsid w:val="00246E22"/>
    <w:rsid w:val="0024728D"/>
    <w:rsid w:val="0025109C"/>
    <w:rsid w:val="00251433"/>
    <w:rsid w:val="002516D3"/>
    <w:rsid w:val="00251D43"/>
    <w:rsid w:val="00251DC7"/>
    <w:rsid w:val="00252479"/>
    <w:rsid w:val="00252713"/>
    <w:rsid w:val="00253E39"/>
    <w:rsid w:val="00257047"/>
    <w:rsid w:val="00263AE5"/>
    <w:rsid w:val="00265C5C"/>
    <w:rsid w:val="00265F1A"/>
    <w:rsid w:val="00267D35"/>
    <w:rsid w:val="00271B40"/>
    <w:rsid w:val="002720BB"/>
    <w:rsid w:val="002727CA"/>
    <w:rsid w:val="00272BA4"/>
    <w:rsid w:val="00272D9A"/>
    <w:rsid w:val="00274717"/>
    <w:rsid w:val="00276BED"/>
    <w:rsid w:val="00277B61"/>
    <w:rsid w:val="00280D6C"/>
    <w:rsid w:val="00282E64"/>
    <w:rsid w:val="00283F20"/>
    <w:rsid w:val="002854FD"/>
    <w:rsid w:val="00285D0C"/>
    <w:rsid w:val="00286050"/>
    <w:rsid w:val="002907A8"/>
    <w:rsid w:val="00293627"/>
    <w:rsid w:val="00293C85"/>
    <w:rsid w:val="00294A56"/>
    <w:rsid w:val="00294F3F"/>
    <w:rsid w:val="002951D4"/>
    <w:rsid w:val="002A054E"/>
    <w:rsid w:val="002A1411"/>
    <w:rsid w:val="002A25CA"/>
    <w:rsid w:val="002A32E6"/>
    <w:rsid w:val="002A3CF0"/>
    <w:rsid w:val="002A45BB"/>
    <w:rsid w:val="002A66D3"/>
    <w:rsid w:val="002A6FEA"/>
    <w:rsid w:val="002B1185"/>
    <w:rsid w:val="002B1BBF"/>
    <w:rsid w:val="002B2568"/>
    <w:rsid w:val="002B2FBC"/>
    <w:rsid w:val="002B7E07"/>
    <w:rsid w:val="002B7E9F"/>
    <w:rsid w:val="002C0A14"/>
    <w:rsid w:val="002C1499"/>
    <w:rsid w:val="002C15C7"/>
    <w:rsid w:val="002C2E00"/>
    <w:rsid w:val="002C386A"/>
    <w:rsid w:val="002C3AE7"/>
    <w:rsid w:val="002C5077"/>
    <w:rsid w:val="002C5FC9"/>
    <w:rsid w:val="002C74DC"/>
    <w:rsid w:val="002D0A6C"/>
    <w:rsid w:val="002D17FD"/>
    <w:rsid w:val="002D230A"/>
    <w:rsid w:val="002D2C86"/>
    <w:rsid w:val="002D2CB7"/>
    <w:rsid w:val="002D419F"/>
    <w:rsid w:val="002D451D"/>
    <w:rsid w:val="002D4723"/>
    <w:rsid w:val="002D4F62"/>
    <w:rsid w:val="002D5DF9"/>
    <w:rsid w:val="002D6299"/>
    <w:rsid w:val="002D6734"/>
    <w:rsid w:val="002D7313"/>
    <w:rsid w:val="002D7C16"/>
    <w:rsid w:val="002E410C"/>
    <w:rsid w:val="002E474A"/>
    <w:rsid w:val="002E5374"/>
    <w:rsid w:val="002E5ADA"/>
    <w:rsid w:val="002E6513"/>
    <w:rsid w:val="002E6C33"/>
    <w:rsid w:val="002E7FF7"/>
    <w:rsid w:val="002F0585"/>
    <w:rsid w:val="002F07DA"/>
    <w:rsid w:val="002F30DF"/>
    <w:rsid w:val="002F361D"/>
    <w:rsid w:val="002F3B81"/>
    <w:rsid w:val="002F4880"/>
    <w:rsid w:val="002F6047"/>
    <w:rsid w:val="002F62E2"/>
    <w:rsid w:val="002F70B9"/>
    <w:rsid w:val="002F75B9"/>
    <w:rsid w:val="00301464"/>
    <w:rsid w:val="00301A50"/>
    <w:rsid w:val="00302F22"/>
    <w:rsid w:val="003043FC"/>
    <w:rsid w:val="00304D46"/>
    <w:rsid w:val="00306938"/>
    <w:rsid w:val="003076D9"/>
    <w:rsid w:val="0031223B"/>
    <w:rsid w:val="003125C5"/>
    <w:rsid w:val="003125CB"/>
    <w:rsid w:val="003131A2"/>
    <w:rsid w:val="0031504B"/>
    <w:rsid w:val="00315E0D"/>
    <w:rsid w:val="00321380"/>
    <w:rsid w:val="00321ACD"/>
    <w:rsid w:val="00321D41"/>
    <w:rsid w:val="003226B2"/>
    <w:rsid w:val="00325508"/>
    <w:rsid w:val="00325612"/>
    <w:rsid w:val="00330A4D"/>
    <w:rsid w:val="00331D10"/>
    <w:rsid w:val="00331D4A"/>
    <w:rsid w:val="00332313"/>
    <w:rsid w:val="003327A9"/>
    <w:rsid w:val="00335460"/>
    <w:rsid w:val="00335A60"/>
    <w:rsid w:val="00336CDF"/>
    <w:rsid w:val="00342407"/>
    <w:rsid w:val="00342A16"/>
    <w:rsid w:val="0034403A"/>
    <w:rsid w:val="00344823"/>
    <w:rsid w:val="00345365"/>
    <w:rsid w:val="00346509"/>
    <w:rsid w:val="00350D14"/>
    <w:rsid w:val="003527B3"/>
    <w:rsid w:val="00353425"/>
    <w:rsid w:val="003537A2"/>
    <w:rsid w:val="00353C13"/>
    <w:rsid w:val="00353F23"/>
    <w:rsid w:val="003547B4"/>
    <w:rsid w:val="003556DE"/>
    <w:rsid w:val="00355AA0"/>
    <w:rsid w:val="00357CA9"/>
    <w:rsid w:val="0036021C"/>
    <w:rsid w:val="0036058D"/>
    <w:rsid w:val="00360664"/>
    <w:rsid w:val="003616B2"/>
    <w:rsid w:val="00363404"/>
    <w:rsid w:val="003650A3"/>
    <w:rsid w:val="003659EF"/>
    <w:rsid w:val="0036675E"/>
    <w:rsid w:val="00367B88"/>
    <w:rsid w:val="00372759"/>
    <w:rsid w:val="00372B4E"/>
    <w:rsid w:val="0037313B"/>
    <w:rsid w:val="003733B9"/>
    <w:rsid w:val="003733CE"/>
    <w:rsid w:val="003733E0"/>
    <w:rsid w:val="0037408A"/>
    <w:rsid w:val="0037423C"/>
    <w:rsid w:val="00375116"/>
    <w:rsid w:val="00375B5B"/>
    <w:rsid w:val="00375D67"/>
    <w:rsid w:val="003765C3"/>
    <w:rsid w:val="00376E1A"/>
    <w:rsid w:val="0037721F"/>
    <w:rsid w:val="00377787"/>
    <w:rsid w:val="00381BF4"/>
    <w:rsid w:val="0038250A"/>
    <w:rsid w:val="00382C01"/>
    <w:rsid w:val="0038345D"/>
    <w:rsid w:val="00384B06"/>
    <w:rsid w:val="003852EB"/>
    <w:rsid w:val="00387354"/>
    <w:rsid w:val="00387D4F"/>
    <w:rsid w:val="00390B87"/>
    <w:rsid w:val="00391D8C"/>
    <w:rsid w:val="003934F3"/>
    <w:rsid w:val="00394486"/>
    <w:rsid w:val="0039450F"/>
    <w:rsid w:val="003956AB"/>
    <w:rsid w:val="003A1317"/>
    <w:rsid w:val="003A13A7"/>
    <w:rsid w:val="003A1859"/>
    <w:rsid w:val="003A24ED"/>
    <w:rsid w:val="003A601D"/>
    <w:rsid w:val="003B0CC2"/>
    <w:rsid w:val="003B0D82"/>
    <w:rsid w:val="003B120B"/>
    <w:rsid w:val="003B24A7"/>
    <w:rsid w:val="003B29F5"/>
    <w:rsid w:val="003B5CA0"/>
    <w:rsid w:val="003B5E10"/>
    <w:rsid w:val="003B6712"/>
    <w:rsid w:val="003C01DF"/>
    <w:rsid w:val="003C272B"/>
    <w:rsid w:val="003C3DB1"/>
    <w:rsid w:val="003C473E"/>
    <w:rsid w:val="003C48B6"/>
    <w:rsid w:val="003C6177"/>
    <w:rsid w:val="003C66A6"/>
    <w:rsid w:val="003D0717"/>
    <w:rsid w:val="003D33F1"/>
    <w:rsid w:val="003D34AD"/>
    <w:rsid w:val="003D457D"/>
    <w:rsid w:val="003D6325"/>
    <w:rsid w:val="003D6BF5"/>
    <w:rsid w:val="003E0365"/>
    <w:rsid w:val="003E06DC"/>
    <w:rsid w:val="003E2530"/>
    <w:rsid w:val="003E491C"/>
    <w:rsid w:val="003E526C"/>
    <w:rsid w:val="003E71F5"/>
    <w:rsid w:val="003F1230"/>
    <w:rsid w:val="003F1B1E"/>
    <w:rsid w:val="003F2F55"/>
    <w:rsid w:val="003F3BBA"/>
    <w:rsid w:val="003F3F5B"/>
    <w:rsid w:val="003F4083"/>
    <w:rsid w:val="003F46B9"/>
    <w:rsid w:val="003F4E94"/>
    <w:rsid w:val="003F6FAE"/>
    <w:rsid w:val="003F7048"/>
    <w:rsid w:val="0040184C"/>
    <w:rsid w:val="00402134"/>
    <w:rsid w:val="00404848"/>
    <w:rsid w:val="00405419"/>
    <w:rsid w:val="00405DB3"/>
    <w:rsid w:val="004060EF"/>
    <w:rsid w:val="00406221"/>
    <w:rsid w:val="00406A5B"/>
    <w:rsid w:val="00406FCA"/>
    <w:rsid w:val="004114A6"/>
    <w:rsid w:val="00411DE4"/>
    <w:rsid w:val="004127C3"/>
    <w:rsid w:val="004132C4"/>
    <w:rsid w:val="0041514C"/>
    <w:rsid w:val="00415DE6"/>
    <w:rsid w:val="00415E47"/>
    <w:rsid w:val="00416250"/>
    <w:rsid w:val="00416EB7"/>
    <w:rsid w:val="0041752E"/>
    <w:rsid w:val="00421470"/>
    <w:rsid w:val="004229D1"/>
    <w:rsid w:val="00422A26"/>
    <w:rsid w:val="00422BE6"/>
    <w:rsid w:val="00422C17"/>
    <w:rsid w:val="0042452B"/>
    <w:rsid w:val="00427761"/>
    <w:rsid w:val="00427FF3"/>
    <w:rsid w:val="00430215"/>
    <w:rsid w:val="00433620"/>
    <w:rsid w:val="00433630"/>
    <w:rsid w:val="00433808"/>
    <w:rsid w:val="004339BB"/>
    <w:rsid w:val="00433C95"/>
    <w:rsid w:val="00433D5E"/>
    <w:rsid w:val="004344C3"/>
    <w:rsid w:val="00435C37"/>
    <w:rsid w:val="00436781"/>
    <w:rsid w:val="0044007C"/>
    <w:rsid w:val="004403CF"/>
    <w:rsid w:val="00440BB3"/>
    <w:rsid w:val="00440FED"/>
    <w:rsid w:val="00441FA3"/>
    <w:rsid w:val="00443EE4"/>
    <w:rsid w:val="00445EEE"/>
    <w:rsid w:val="0045042B"/>
    <w:rsid w:val="004510B4"/>
    <w:rsid w:val="00451BA0"/>
    <w:rsid w:val="004554CB"/>
    <w:rsid w:val="00456535"/>
    <w:rsid w:val="0045777D"/>
    <w:rsid w:val="00457FB9"/>
    <w:rsid w:val="004608CC"/>
    <w:rsid w:val="00461B3B"/>
    <w:rsid w:val="004645FE"/>
    <w:rsid w:val="004652C6"/>
    <w:rsid w:val="00465D77"/>
    <w:rsid w:val="00465F9C"/>
    <w:rsid w:val="00466AD0"/>
    <w:rsid w:val="0046783C"/>
    <w:rsid w:val="0047009A"/>
    <w:rsid w:val="004703B3"/>
    <w:rsid w:val="0047160B"/>
    <w:rsid w:val="00471B95"/>
    <w:rsid w:val="00473751"/>
    <w:rsid w:val="00476E6A"/>
    <w:rsid w:val="00481A5A"/>
    <w:rsid w:val="004840F4"/>
    <w:rsid w:val="00484552"/>
    <w:rsid w:val="00486957"/>
    <w:rsid w:val="004869B8"/>
    <w:rsid w:val="00494E8D"/>
    <w:rsid w:val="0049662F"/>
    <w:rsid w:val="00496998"/>
    <w:rsid w:val="004973D1"/>
    <w:rsid w:val="004974F1"/>
    <w:rsid w:val="004A15A6"/>
    <w:rsid w:val="004A32E9"/>
    <w:rsid w:val="004A33EC"/>
    <w:rsid w:val="004A34AB"/>
    <w:rsid w:val="004A5CD6"/>
    <w:rsid w:val="004A6C4D"/>
    <w:rsid w:val="004B011F"/>
    <w:rsid w:val="004B1507"/>
    <w:rsid w:val="004B3B1C"/>
    <w:rsid w:val="004B3DD9"/>
    <w:rsid w:val="004B46F0"/>
    <w:rsid w:val="004B6017"/>
    <w:rsid w:val="004B6672"/>
    <w:rsid w:val="004C04E7"/>
    <w:rsid w:val="004C3A99"/>
    <w:rsid w:val="004C4DBC"/>
    <w:rsid w:val="004C51E4"/>
    <w:rsid w:val="004C54F7"/>
    <w:rsid w:val="004C63A7"/>
    <w:rsid w:val="004C77AF"/>
    <w:rsid w:val="004C7F0C"/>
    <w:rsid w:val="004D08F2"/>
    <w:rsid w:val="004D0FA1"/>
    <w:rsid w:val="004D4020"/>
    <w:rsid w:val="004D4686"/>
    <w:rsid w:val="004D46B7"/>
    <w:rsid w:val="004D4E99"/>
    <w:rsid w:val="004D7941"/>
    <w:rsid w:val="004E07E9"/>
    <w:rsid w:val="004E3202"/>
    <w:rsid w:val="004E3A0B"/>
    <w:rsid w:val="004E533C"/>
    <w:rsid w:val="004E7262"/>
    <w:rsid w:val="004E7561"/>
    <w:rsid w:val="004E78D1"/>
    <w:rsid w:val="004F012C"/>
    <w:rsid w:val="004F07AB"/>
    <w:rsid w:val="004F1360"/>
    <w:rsid w:val="004F1B09"/>
    <w:rsid w:val="004F2BBD"/>
    <w:rsid w:val="004F4F4A"/>
    <w:rsid w:val="004F746E"/>
    <w:rsid w:val="004F7C42"/>
    <w:rsid w:val="00500F97"/>
    <w:rsid w:val="00501F02"/>
    <w:rsid w:val="0050233F"/>
    <w:rsid w:val="0050296C"/>
    <w:rsid w:val="00504BC9"/>
    <w:rsid w:val="00504C91"/>
    <w:rsid w:val="00505F21"/>
    <w:rsid w:val="005060C1"/>
    <w:rsid w:val="005102B0"/>
    <w:rsid w:val="00510CF6"/>
    <w:rsid w:val="00511CC8"/>
    <w:rsid w:val="00512309"/>
    <w:rsid w:val="00515838"/>
    <w:rsid w:val="005165BD"/>
    <w:rsid w:val="0051714E"/>
    <w:rsid w:val="00521336"/>
    <w:rsid w:val="005219B3"/>
    <w:rsid w:val="00522506"/>
    <w:rsid w:val="00523CD6"/>
    <w:rsid w:val="00524842"/>
    <w:rsid w:val="00524B08"/>
    <w:rsid w:val="00524F92"/>
    <w:rsid w:val="00525507"/>
    <w:rsid w:val="00526250"/>
    <w:rsid w:val="005265D9"/>
    <w:rsid w:val="005302F5"/>
    <w:rsid w:val="005304A0"/>
    <w:rsid w:val="00530778"/>
    <w:rsid w:val="00531417"/>
    <w:rsid w:val="00531482"/>
    <w:rsid w:val="005322C5"/>
    <w:rsid w:val="00533289"/>
    <w:rsid w:val="0053344A"/>
    <w:rsid w:val="005338AE"/>
    <w:rsid w:val="00534303"/>
    <w:rsid w:val="00534694"/>
    <w:rsid w:val="005368FC"/>
    <w:rsid w:val="00536BD8"/>
    <w:rsid w:val="00536CE1"/>
    <w:rsid w:val="00540419"/>
    <w:rsid w:val="00540A0C"/>
    <w:rsid w:val="00541CC4"/>
    <w:rsid w:val="00542051"/>
    <w:rsid w:val="00542080"/>
    <w:rsid w:val="0054223A"/>
    <w:rsid w:val="005429C2"/>
    <w:rsid w:val="00543332"/>
    <w:rsid w:val="005463DC"/>
    <w:rsid w:val="00547248"/>
    <w:rsid w:val="00547A1C"/>
    <w:rsid w:val="00547C0D"/>
    <w:rsid w:val="00547C34"/>
    <w:rsid w:val="005503DD"/>
    <w:rsid w:val="005505F6"/>
    <w:rsid w:val="00550970"/>
    <w:rsid w:val="0055117E"/>
    <w:rsid w:val="005526B6"/>
    <w:rsid w:val="00552909"/>
    <w:rsid w:val="005532E2"/>
    <w:rsid w:val="00555253"/>
    <w:rsid w:val="0055551C"/>
    <w:rsid w:val="00556D4B"/>
    <w:rsid w:val="005571D0"/>
    <w:rsid w:val="00557B96"/>
    <w:rsid w:val="00557C07"/>
    <w:rsid w:val="005600D8"/>
    <w:rsid w:val="005601D4"/>
    <w:rsid w:val="005608D5"/>
    <w:rsid w:val="00560A82"/>
    <w:rsid w:val="00561677"/>
    <w:rsid w:val="005628F9"/>
    <w:rsid w:val="00562B0A"/>
    <w:rsid w:val="005634AA"/>
    <w:rsid w:val="00563CE5"/>
    <w:rsid w:val="005653CB"/>
    <w:rsid w:val="00566C36"/>
    <w:rsid w:val="00567CA9"/>
    <w:rsid w:val="00571E66"/>
    <w:rsid w:val="005748B9"/>
    <w:rsid w:val="00580D17"/>
    <w:rsid w:val="00581DAF"/>
    <w:rsid w:val="00582182"/>
    <w:rsid w:val="0058249E"/>
    <w:rsid w:val="00582582"/>
    <w:rsid w:val="00585ACD"/>
    <w:rsid w:val="00586626"/>
    <w:rsid w:val="00587220"/>
    <w:rsid w:val="00587759"/>
    <w:rsid w:val="00591E78"/>
    <w:rsid w:val="00593726"/>
    <w:rsid w:val="005946A6"/>
    <w:rsid w:val="00594961"/>
    <w:rsid w:val="00596CB1"/>
    <w:rsid w:val="00596F15"/>
    <w:rsid w:val="005974FB"/>
    <w:rsid w:val="00597D45"/>
    <w:rsid w:val="00597EA5"/>
    <w:rsid w:val="005A046E"/>
    <w:rsid w:val="005A2841"/>
    <w:rsid w:val="005B1CCF"/>
    <w:rsid w:val="005B2ED7"/>
    <w:rsid w:val="005B3DC3"/>
    <w:rsid w:val="005B589A"/>
    <w:rsid w:val="005B6BBC"/>
    <w:rsid w:val="005B7591"/>
    <w:rsid w:val="005C0E61"/>
    <w:rsid w:val="005C264C"/>
    <w:rsid w:val="005C3277"/>
    <w:rsid w:val="005C3E59"/>
    <w:rsid w:val="005C4895"/>
    <w:rsid w:val="005C712C"/>
    <w:rsid w:val="005D035C"/>
    <w:rsid w:val="005D08FA"/>
    <w:rsid w:val="005D2BCD"/>
    <w:rsid w:val="005D2F3F"/>
    <w:rsid w:val="005D3BC4"/>
    <w:rsid w:val="005D3D1A"/>
    <w:rsid w:val="005D49A2"/>
    <w:rsid w:val="005D788B"/>
    <w:rsid w:val="005E0F19"/>
    <w:rsid w:val="005E4735"/>
    <w:rsid w:val="005E61D1"/>
    <w:rsid w:val="005F0F9A"/>
    <w:rsid w:val="005F0FE5"/>
    <w:rsid w:val="005F1BF6"/>
    <w:rsid w:val="005F25F4"/>
    <w:rsid w:val="005F3379"/>
    <w:rsid w:val="005F371A"/>
    <w:rsid w:val="005F5975"/>
    <w:rsid w:val="005F66B7"/>
    <w:rsid w:val="00601057"/>
    <w:rsid w:val="006035F0"/>
    <w:rsid w:val="0060435D"/>
    <w:rsid w:val="0060595F"/>
    <w:rsid w:val="006063C8"/>
    <w:rsid w:val="00610687"/>
    <w:rsid w:val="0061160B"/>
    <w:rsid w:val="00613179"/>
    <w:rsid w:val="00613834"/>
    <w:rsid w:val="00615EFE"/>
    <w:rsid w:val="00616592"/>
    <w:rsid w:val="00617EE0"/>
    <w:rsid w:val="00620DCA"/>
    <w:rsid w:val="00621D3D"/>
    <w:rsid w:val="00622BBC"/>
    <w:rsid w:val="006231C1"/>
    <w:rsid w:val="00625B4C"/>
    <w:rsid w:val="00625E08"/>
    <w:rsid w:val="006267BE"/>
    <w:rsid w:val="006305FC"/>
    <w:rsid w:val="006313D3"/>
    <w:rsid w:val="00631CD2"/>
    <w:rsid w:val="00632811"/>
    <w:rsid w:val="00635325"/>
    <w:rsid w:val="00636661"/>
    <w:rsid w:val="00636668"/>
    <w:rsid w:val="006366A1"/>
    <w:rsid w:val="00636DF6"/>
    <w:rsid w:val="00640265"/>
    <w:rsid w:val="00640771"/>
    <w:rsid w:val="006410BA"/>
    <w:rsid w:val="00641283"/>
    <w:rsid w:val="00643D87"/>
    <w:rsid w:val="00643FB4"/>
    <w:rsid w:val="00644777"/>
    <w:rsid w:val="006447E9"/>
    <w:rsid w:val="00646BA4"/>
    <w:rsid w:val="00650042"/>
    <w:rsid w:val="0065099C"/>
    <w:rsid w:val="00652BB2"/>
    <w:rsid w:val="0065302C"/>
    <w:rsid w:val="00655393"/>
    <w:rsid w:val="00655B20"/>
    <w:rsid w:val="00660C2D"/>
    <w:rsid w:val="00663FC0"/>
    <w:rsid w:val="0066417D"/>
    <w:rsid w:val="00664321"/>
    <w:rsid w:val="006649AF"/>
    <w:rsid w:val="0066761F"/>
    <w:rsid w:val="00667BE4"/>
    <w:rsid w:val="00670EB0"/>
    <w:rsid w:val="00670EFE"/>
    <w:rsid w:val="00671656"/>
    <w:rsid w:val="0067170C"/>
    <w:rsid w:val="00671F72"/>
    <w:rsid w:val="00672CA4"/>
    <w:rsid w:val="006742F7"/>
    <w:rsid w:val="00674EB9"/>
    <w:rsid w:val="00676F98"/>
    <w:rsid w:val="00677C0F"/>
    <w:rsid w:val="00681705"/>
    <w:rsid w:val="00681988"/>
    <w:rsid w:val="00681AB4"/>
    <w:rsid w:val="00682B7E"/>
    <w:rsid w:val="00683805"/>
    <w:rsid w:val="00683896"/>
    <w:rsid w:val="00684A33"/>
    <w:rsid w:val="00685697"/>
    <w:rsid w:val="00685B82"/>
    <w:rsid w:val="00685F60"/>
    <w:rsid w:val="0068634B"/>
    <w:rsid w:val="006877BF"/>
    <w:rsid w:val="00687939"/>
    <w:rsid w:val="00691431"/>
    <w:rsid w:val="00691486"/>
    <w:rsid w:val="00691BDD"/>
    <w:rsid w:val="00693B70"/>
    <w:rsid w:val="00693FF5"/>
    <w:rsid w:val="00694161"/>
    <w:rsid w:val="00695F4C"/>
    <w:rsid w:val="006960DE"/>
    <w:rsid w:val="006972A9"/>
    <w:rsid w:val="006A0B3C"/>
    <w:rsid w:val="006A1897"/>
    <w:rsid w:val="006A27F2"/>
    <w:rsid w:val="006A3428"/>
    <w:rsid w:val="006A3FBE"/>
    <w:rsid w:val="006A4082"/>
    <w:rsid w:val="006A54FD"/>
    <w:rsid w:val="006A6581"/>
    <w:rsid w:val="006A7EE6"/>
    <w:rsid w:val="006B0413"/>
    <w:rsid w:val="006B0DFB"/>
    <w:rsid w:val="006B17CF"/>
    <w:rsid w:val="006B23CA"/>
    <w:rsid w:val="006B3676"/>
    <w:rsid w:val="006B5A28"/>
    <w:rsid w:val="006B6475"/>
    <w:rsid w:val="006B7080"/>
    <w:rsid w:val="006B765B"/>
    <w:rsid w:val="006C1871"/>
    <w:rsid w:val="006C2C45"/>
    <w:rsid w:val="006C51D8"/>
    <w:rsid w:val="006C60D6"/>
    <w:rsid w:val="006C6F45"/>
    <w:rsid w:val="006C6FFA"/>
    <w:rsid w:val="006D0FB8"/>
    <w:rsid w:val="006D1686"/>
    <w:rsid w:val="006D513F"/>
    <w:rsid w:val="006D5FC7"/>
    <w:rsid w:val="006E0CBE"/>
    <w:rsid w:val="006E2EBB"/>
    <w:rsid w:val="006E3100"/>
    <w:rsid w:val="006E64E2"/>
    <w:rsid w:val="006F0019"/>
    <w:rsid w:val="006F1D17"/>
    <w:rsid w:val="006F25F3"/>
    <w:rsid w:val="006F3949"/>
    <w:rsid w:val="006F47CA"/>
    <w:rsid w:val="006F5B39"/>
    <w:rsid w:val="006F68FA"/>
    <w:rsid w:val="006F6B0C"/>
    <w:rsid w:val="006F7ADE"/>
    <w:rsid w:val="0070011D"/>
    <w:rsid w:val="007020BA"/>
    <w:rsid w:val="00702238"/>
    <w:rsid w:val="007036F5"/>
    <w:rsid w:val="007040A6"/>
    <w:rsid w:val="00704777"/>
    <w:rsid w:val="00706FB7"/>
    <w:rsid w:val="00707007"/>
    <w:rsid w:val="00707123"/>
    <w:rsid w:val="00710BA4"/>
    <w:rsid w:val="00710FBD"/>
    <w:rsid w:val="007121C7"/>
    <w:rsid w:val="007123AE"/>
    <w:rsid w:val="00712A11"/>
    <w:rsid w:val="00712E3A"/>
    <w:rsid w:val="00715197"/>
    <w:rsid w:val="00715825"/>
    <w:rsid w:val="00716B31"/>
    <w:rsid w:val="00717255"/>
    <w:rsid w:val="00720AEC"/>
    <w:rsid w:val="00722483"/>
    <w:rsid w:val="00722F63"/>
    <w:rsid w:val="0072499E"/>
    <w:rsid w:val="00726BBB"/>
    <w:rsid w:val="00727007"/>
    <w:rsid w:val="00730280"/>
    <w:rsid w:val="007302DF"/>
    <w:rsid w:val="00731725"/>
    <w:rsid w:val="00731D53"/>
    <w:rsid w:val="007326FA"/>
    <w:rsid w:val="00732AE3"/>
    <w:rsid w:val="00732B6F"/>
    <w:rsid w:val="007342B3"/>
    <w:rsid w:val="00735788"/>
    <w:rsid w:val="00737212"/>
    <w:rsid w:val="007404D8"/>
    <w:rsid w:val="00740AA1"/>
    <w:rsid w:val="00742F2A"/>
    <w:rsid w:val="00743BA6"/>
    <w:rsid w:val="00744CF6"/>
    <w:rsid w:val="00744E09"/>
    <w:rsid w:val="00746E3D"/>
    <w:rsid w:val="00747EBC"/>
    <w:rsid w:val="0075073A"/>
    <w:rsid w:val="00750F33"/>
    <w:rsid w:val="0075283E"/>
    <w:rsid w:val="00756100"/>
    <w:rsid w:val="007570BD"/>
    <w:rsid w:val="00760323"/>
    <w:rsid w:val="00761A88"/>
    <w:rsid w:val="00761B0F"/>
    <w:rsid w:val="0076223B"/>
    <w:rsid w:val="00763DF9"/>
    <w:rsid w:val="0076426C"/>
    <w:rsid w:val="00764791"/>
    <w:rsid w:val="00764A59"/>
    <w:rsid w:val="00766507"/>
    <w:rsid w:val="007709AF"/>
    <w:rsid w:val="00770BD9"/>
    <w:rsid w:val="007715D1"/>
    <w:rsid w:val="00772166"/>
    <w:rsid w:val="007729ED"/>
    <w:rsid w:val="00772D3A"/>
    <w:rsid w:val="0077335C"/>
    <w:rsid w:val="00775121"/>
    <w:rsid w:val="007755D8"/>
    <w:rsid w:val="0077656C"/>
    <w:rsid w:val="00777AFA"/>
    <w:rsid w:val="00783FC9"/>
    <w:rsid w:val="00785337"/>
    <w:rsid w:val="00785534"/>
    <w:rsid w:val="007865B5"/>
    <w:rsid w:val="00786D7F"/>
    <w:rsid w:val="0078725D"/>
    <w:rsid w:val="00787CBE"/>
    <w:rsid w:val="00790E65"/>
    <w:rsid w:val="007917B9"/>
    <w:rsid w:val="00793EEE"/>
    <w:rsid w:val="007948E7"/>
    <w:rsid w:val="007954B8"/>
    <w:rsid w:val="007962A0"/>
    <w:rsid w:val="0079754E"/>
    <w:rsid w:val="007A0242"/>
    <w:rsid w:val="007A0961"/>
    <w:rsid w:val="007A1B65"/>
    <w:rsid w:val="007A21B3"/>
    <w:rsid w:val="007A2285"/>
    <w:rsid w:val="007A307D"/>
    <w:rsid w:val="007A42A9"/>
    <w:rsid w:val="007A53F9"/>
    <w:rsid w:val="007A54D4"/>
    <w:rsid w:val="007A5C0E"/>
    <w:rsid w:val="007B02F7"/>
    <w:rsid w:val="007B1F2A"/>
    <w:rsid w:val="007B281F"/>
    <w:rsid w:val="007B28CC"/>
    <w:rsid w:val="007B428E"/>
    <w:rsid w:val="007B489A"/>
    <w:rsid w:val="007B6C8A"/>
    <w:rsid w:val="007B726E"/>
    <w:rsid w:val="007C0AD2"/>
    <w:rsid w:val="007C28D8"/>
    <w:rsid w:val="007C3420"/>
    <w:rsid w:val="007C457E"/>
    <w:rsid w:val="007C50A4"/>
    <w:rsid w:val="007C519F"/>
    <w:rsid w:val="007C5C13"/>
    <w:rsid w:val="007D026A"/>
    <w:rsid w:val="007D0CB7"/>
    <w:rsid w:val="007D19BE"/>
    <w:rsid w:val="007D2EEF"/>
    <w:rsid w:val="007D36AB"/>
    <w:rsid w:val="007D6771"/>
    <w:rsid w:val="007D7791"/>
    <w:rsid w:val="007E07BA"/>
    <w:rsid w:val="007E0D5F"/>
    <w:rsid w:val="007E1921"/>
    <w:rsid w:val="007E203D"/>
    <w:rsid w:val="007E2BA6"/>
    <w:rsid w:val="007E4768"/>
    <w:rsid w:val="007E4F83"/>
    <w:rsid w:val="007E5E56"/>
    <w:rsid w:val="007E63F4"/>
    <w:rsid w:val="007F41FF"/>
    <w:rsid w:val="007F59ED"/>
    <w:rsid w:val="007F7AD3"/>
    <w:rsid w:val="00801126"/>
    <w:rsid w:val="00801566"/>
    <w:rsid w:val="00801B64"/>
    <w:rsid w:val="00801E95"/>
    <w:rsid w:val="00805AD9"/>
    <w:rsid w:val="0080603F"/>
    <w:rsid w:val="00806123"/>
    <w:rsid w:val="008065E6"/>
    <w:rsid w:val="00806920"/>
    <w:rsid w:val="00806C85"/>
    <w:rsid w:val="00810325"/>
    <w:rsid w:val="00811180"/>
    <w:rsid w:val="00811D42"/>
    <w:rsid w:val="00811F8C"/>
    <w:rsid w:val="00811FD8"/>
    <w:rsid w:val="008120C7"/>
    <w:rsid w:val="00814384"/>
    <w:rsid w:val="00814A6F"/>
    <w:rsid w:val="00814BCC"/>
    <w:rsid w:val="008163B1"/>
    <w:rsid w:val="00816F1D"/>
    <w:rsid w:val="00817413"/>
    <w:rsid w:val="00817AA4"/>
    <w:rsid w:val="00820A09"/>
    <w:rsid w:val="00820A0D"/>
    <w:rsid w:val="00820A6C"/>
    <w:rsid w:val="008212F1"/>
    <w:rsid w:val="0082180E"/>
    <w:rsid w:val="0082204E"/>
    <w:rsid w:val="0082271C"/>
    <w:rsid w:val="00823579"/>
    <w:rsid w:val="008242E9"/>
    <w:rsid w:val="0082510E"/>
    <w:rsid w:val="00827C70"/>
    <w:rsid w:val="00830839"/>
    <w:rsid w:val="008324DB"/>
    <w:rsid w:val="00832E35"/>
    <w:rsid w:val="00833B44"/>
    <w:rsid w:val="00834814"/>
    <w:rsid w:val="00834A3D"/>
    <w:rsid w:val="00834CAA"/>
    <w:rsid w:val="00835193"/>
    <w:rsid w:val="00835321"/>
    <w:rsid w:val="00835337"/>
    <w:rsid w:val="008355C0"/>
    <w:rsid w:val="00836A8F"/>
    <w:rsid w:val="0083710C"/>
    <w:rsid w:val="0083736E"/>
    <w:rsid w:val="00837A86"/>
    <w:rsid w:val="00841470"/>
    <w:rsid w:val="00842D40"/>
    <w:rsid w:val="00842E67"/>
    <w:rsid w:val="0084372F"/>
    <w:rsid w:val="00843965"/>
    <w:rsid w:val="008441A2"/>
    <w:rsid w:val="008442C9"/>
    <w:rsid w:val="008475D0"/>
    <w:rsid w:val="00851FDD"/>
    <w:rsid w:val="00852576"/>
    <w:rsid w:val="00852653"/>
    <w:rsid w:val="00852BF7"/>
    <w:rsid w:val="00852C46"/>
    <w:rsid w:val="00852EEA"/>
    <w:rsid w:val="008560A2"/>
    <w:rsid w:val="0085687C"/>
    <w:rsid w:val="00857E9D"/>
    <w:rsid w:val="00860105"/>
    <w:rsid w:val="008607EB"/>
    <w:rsid w:val="00861A79"/>
    <w:rsid w:val="00861FCB"/>
    <w:rsid w:val="008624A9"/>
    <w:rsid w:val="008626B8"/>
    <w:rsid w:val="008642AD"/>
    <w:rsid w:val="00864815"/>
    <w:rsid w:val="00866F5E"/>
    <w:rsid w:val="008676F3"/>
    <w:rsid w:val="008715D0"/>
    <w:rsid w:val="0087189E"/>
    <w:rsid w:val="00875CF1"/>
    <w:rsid w:val="00880ADC"/>
    <w:rsid w:val="00880C67"/>
    <w:rsid w:val="00881FE8"/>
    <w:rsid w:val="00883687"/>
    <w:rsid w:val="0088428F"/>
    <w:rsid w:val="00885810"/>
    <w:rsid w:val="00885DEC"/>
    <w:rsid w:val="00886B9F"/>
    <w:rsid w:val="00887224"/>
    <w:rsid w:val="00887BD7"/>
    <w:rsid w:val="008909B4"/>
    <w:rsid w:val="00891C6D"/>
    <w:rsid w:val="00893234"/>
    <w:rsid w:val="0089401B"/>
    <w:rsid w:val="008948A4"/>
    <w:rsid w:val="00894CCA"/>
    <w:rsid w:val="008959D4"/>
    <w:rsid w:val="0089629C"/>
    <w:rsid w:val="0089667A"/>
    <w:rsid w:val="00896F86"/>
    <w:rsid w:val="00897B98"/>
    <w:rsid w:val="00897E19"/>
    <w:rsid w:val="008A0767"/>
    <w:rsid w:val="008A0937"/>
    <w:rsid w:val="008A1A45"/>
    <w:rsid w:val="008A1BB6"/>
    <w:rsid w:val="008A1F54"/>
    <w:rsid w:val="008A2001"/>
    <w:rsid w:val="008A32AC"/>
    <w:rsid w:val="008A35AC"/>
    <w:rsid w:val="008A3A91"/>
    <w:rsid w:val="008A415B"/>
    <w:rsid w:val="008A6230"/>
    <w:rsid w:val="008A7E39"/>
    <w:rsid w:val="008B003D"/>
    <w:rsid w:val="008B11A8"/>
    <w:rsid w:val="008B2570"/>
    <w:rsid w:val="008C23B6"/>
    <w:rsid w:val="008C34E7"/>
    <w:rsid w:val="008C56A5"/>
    <w:rsid w:val="008C6ADD"/>
    <w:rsid w:val="008C6FB2"/>
    <w:rsid w:val="008C732A"/>
    <w:rsid w:val="008D02D1"/>
    <w:rsid w:val="008D0932"/>
    <w:rsid w:val="008D0D56"/>
    <w:rsid w:val="008D0D5C"/>
    <w:rsid w:val="008D1E43"/>
    <w:rsid w:val="008D283E"/>
    <w:rsid w:val="008D2A8C"/>
    <w:rsid w:val="008D4D1F"/>
    <w:rsid w:val="008D535B"/>
    <w:rsid w:val="008D5A4B"/>
    <w:rsid w:val="008E0B22"/>
    <w:rsid w:val="008E356C"/>
    <w:rsid w:val="008E4270"/>
    <w:rsid w:val="008E5571"/>
    <w:rsid w:val="008E5588"/>
    <w:rsid w:val="008E616E"/>
    <w:rsid w:val="008F02DF"/>
    <w:rsid w:val="008F0588"/>
    <w:rsid w:val="008F2769"/>
    <w:rsid w:val="008F3689"/>
    <w:rsid w:val="008F39D5"/>
    <w:rsid w:val="008F5274"/>
    <w:rsid w:val="008F5320"/>
    <w:rsid w:val="008F57CA"/>
    <w:rsid w:val="008F5F72"/>
    <w:rsid w:val="008F6ABB"/>
    <w:rsid w:val="008F703F"/>
    <w:rsid w:val="008F75CA"/>
    <w:rsid w:val="008F7C35"/>
    <w:rsid w:val="008F7D74"/>
    <w:rsid w:val="0090043B"/>
    <w:rsid w:val="0090097F"/>
    <w:rsid w:val="00900CCE"/>
    <w:rsid w:val="00901656"/>
    <w:rsid w:val="00902FF3"/>
    <w:rsid w:val="0090319A"/>
    <w:rsid w:val="0090375C"/>
    <w:rsid w:val="00903B9C"/>
    <w:rsid w:val="009050C9"/>
    <w:rsid w:val="00905CF3"/>
    <w:rsid w:val="00906E7F"/>
    <w:rsid w:val="00907780"/>
    <w:rsid w:val="00907987"/>
    <w:rsid w:val="00907E10"/>
    <w:rsid w:val="00910569"/>
    <w:rsid w:val="00910CB2"/>
    <w:rsid w:val="00914168"/>
    <w:rsid w:val="00914491"/>
    <w:rsid w:val="00914630"/>
    <w:rsid w:val="00917995"/>
    <w:rsid w:val="00917AE4"/>
    <w:rsid w:val="0092115C"/>
    <w:rsid w:val="009240EF"/>
    <w:rsid w:val="00924571"/>
    <w:rsid w:val="009252D7"/>
    <w:rsid w:val="009253B6"/>
    <w:rsid w:val="00925C2A"/>
    <w:rsid w:val="00925FEB"/>
    <w:rsid w:val="00926AAC"/>
    <w:rsid w:val="009274D8"/>
    <w:rsid w:val="009317A4"/>
    <w:rsid w:val="00932219"/>
    <w:rsid w:val="00934A05"/>
    <w:rsid w:val="00935A2A"/>
    <w:rsid w:val="0094562F"/>
    <w:rsid w:val="0094702C"/>
    <w:rsid w:val="00951784"/>
    <w:rsid w:val="00954126"/>
    <w:rsid w:val="00955837"/>
    <w:rsid w:val="00956B53"/>
    <w:rsid w:val="00960477"/>
    <w:rsid w:val="00961794"/>
    <w:rsid w:val="0096265B"/>
    <w:rsid w:val="00964EB9"/>
    <w:rsid w:val="00965688"/>
    <w:rsid w:val="009670B4"/>
    <w:rsid w:val="0097154E"/>
    <w:rsid w:val="00971ED6"/>
    <w:rsid w:val="00971FEE"/>
    <w:rsid w:val="00972C0B"/>
    <w:rsid w:val="00973FA8"/>
    <w:rsid w:val="009741B2"/>
    <w:rsid w:val="00974254"/>
    <w:rsid w:val="0097445C"/>
    <w:rsid w:val="00974ACA"/>
    <w:rsid w:val="00974C9A"/>
    <w:rsid w:val="009758CA"/>
    <w:rsid w:val="00976954"/>
    <w:rsid w:val="00976A47"/>
    <w:rsid w:val="0097708D"/>
    <w:rsid w:val="009776E3"/>
    <w:rsid w:val="00977C9A"/>
    <w:rsid w:val="009800AB"/>
    <w:rsid w:val="009807E9"/>
    <w:rsid w:val="00981A0F"/>
    <w:rsid w:val="00981A7F"/>
    <w:rsid w:val="0098255B"/>
    <w:rsid w:val="009833C2"/>
    <w:rsid w:val="009837D5"/>
    <w:rsid w:val="009849EE"/>
    <w:rsid w:val="009853DA"/>
    <w:rsid w:val="0098544E"/>
    <w:rsid w:val="00985454"/>
    <w:rsid w:val="00985834"/>
    <w:rsid w:val="00986FD3"/>
    <w:rsid w:val="00990D14"/>
    <w:rsid w:val="009923EE"/>
    <w:rsid w:val="0099271C"/>
    <w:rsid w:val="00993A75"/>
    <w:rsid w:val="00994200"/>
    <w:rsid w:val="0099494F"/>
    <w:rsid w:val="00994D01"/>
    <w:rsid w:val="00994D5C"/>
    <w:rsid w:val="00994EED"/>
    <w:rsid w:val="00996F2B"/>
    <w:rsid w:val="0099729E"/>
    <w:rsid w:val="009A0194"/>
    <w:rsid w:val="009A0F55"/>
    <w:rsid w:val="009A13C1"/>
    <w:rsid w:val="009A1D60"/>
    <w:rsid w:val="009A2DEE"/>
    <w:rsid w:val="009A3458"/>
    <w:rsid w:val="009A52B9"/>
    <w:rsid w:val="009A5C0D"/>
    <w:rsid w:val="009A5D04"/>
    <w:rsid w:val="009A5F93"/>
    <w:rsid w:val="009A60F2"/>
    <w:rsid w:val="009A6C07"/>
    <w:rsid w:val="009A6ED0"/>
    <w:rsid w:val="009A6FC4"/>
    <w:rsid w:val="009B09E2"/>
    <w:rsid w:val="009B1D02"/>
    <w:rsid w:val="009B1E5E"/>
    <w:rsid w:val="009B2718"/>
    <w:rsid w:val="009B2ABD"/>
    <w:rsid w:val="009B2D72"/>
    <w:rsid w:val="009B372B"/>
    <w:rsid w:val="009B3DB1"/>
    <w:rsid w:val="009B4DF2"/>
    <w:rsid w:val="009B5609"/>
    <w:rsid w:val="009B60AC"/>
    <w:rsid w:val="009C0714"/>
    <w:rsid w:val="009C07FD"/>
    <w:rsid w:val="009C0E15"/>
    <w:rsid w:val="009C0E2C"/>
    <w:rsid w:val="009C160C"/>
    <w:rsid w:val="009C1D96"/>
    <w:rsid w:val="009C1E65"/>
    <w:rsid w:val="009C311D"/>
    <w:rsid w:val="009C33A2"/>
    <w:rsid w:val="009C3806"/>
    <w:rsid w:val="009C415D"/>
    <w:rsid w:val="009C4F39"/>
    <w:rsid w:val="009C5128"/>
    <w:rsid w:val="009C5684"/>
    <w:rsid w:val="009C73C5"/>
    <w:rsid w:val="009C7E05"/>
    <w:rsid w:val="009D0177"/>
    <w:rsid w:val="009D2BEF"/>
    <w:rsid w:val="009D2F35"/>
    <w:rsid w:val="009D36A2"/>
    <w:rsid w:val="009D3BBE"/>
    <w:rsid w:val="009D3C47"/>
    <w:rsid w:val="009D3EDE"/>
    <w:rsid w:val="009D4363"/>
    <w:rsid w:val="009D4586"/>
    <w:rsid w:val="009D6391"/>
    <w:rsid w:val="009E17EA"/>
    <w:rsid w:val="009E186D"/>
    <w:rsid w:val="009E1F73"/>
    <w:rsid w:val="009E298C"/>
    <w:rsid w:val="009E2EF9"/>
    <w:rsid w:val="009E328B"/>
    <w:rsid w:val="009E3BD5"/>
    <w:rsid w:val="009E4149"/>
    <w:rsid w:val="009E55C2"/>
    <w:rsid w:val="009E5E49"/>
    <w:rsid w:val="009E72BF"/>
    <w:rsid w:val="009F0223"/>
    <w:rsid w:val="009F06E0"/>
    <w:rsid w:val="009F3628"/>
    <w:rsid w:val="009F5301"/>
    <w:rsid w:val="009F5E38"/>
    <w:rsid w:val="009F7372"/>
    <w:rsid w:val="009F7DF4"/>
    <w:rsid w:val="00A0088A"/>
    <w:rsid w:val="00A00AAA"/>
    <w:rsid w:val="00A01129"/>
    <w:rsid w:val="00A01F92"/>
    <w:rsid w:val="00A02367"/>
    <w:rsid w:val="00A031DF"/>
    <w:rsid w:val="00A038D3"/>
    <w:rsid w:val="00A03BD9"/>
    <w:rsid w:val="00A047F1"/>
    <w:rsid w:val="00A05954"/>
    <w:rsid w:val="00A065BB"/>
    <w:rsid w:val="00A10E55"/>
    <w:rsid w:val="00A11BD8"/>
    <w:rsid w:val="00A1354D"/>
    <w:rsid w:val="00A139E9"/>
    <w:rsid w:val="00A13AE2"/>
    <w:rsid w:val="00A1424F"/>
    <w:rsid w:val="00A1603A"/>
    <w:rsid w:val="00A16CFC"/>
    <w:rsid w:val="00A17590"/>
    <w:rsid w:val="00A178B3"/>
    <w:rsid w:val="00A20CD2"/>
    <w:rsid w:val="00A21BF9"/>
    <w:rsid w:val="00A220F2"/>
    <w:rsid w:val="00A232F7"/>
    <w:rsid w:val="00A24AB1"/>
    <w:rsid w:val="00A2605A"/>
    <w:rsid w:val="00A26AE4"/>
    <w:rsid w:val="00A27947"/>
    <w:rsid w:val="00A27E8C"/>
    <w:rsid w:val="00A3009C"/>
    <w:rsid w:val="00A30769"/>
    <w:rsid w:val="00A30A1C"/>
    <w:rsid w:val="00A312D8"/>
    <w:rsid w:val="00A3240C"/>
    <w:rsid w:val="00A33A80"/>
    <w:rsid w:val="00A3488B"/>
    <w:rsid w:val="00A34C47"/>
    <w:rsid w:val="00A34ED6"/>
    <w:rsid w:val="00A36928"/>
    <w:rsid w:val="00A36DAC"/>
    <w:rsid w:val="00A36E33"/>
    <w:rsid w:val="00A3712E"/>
    <w:rsid w:val="00A377F2"/>
    <w:rsid w:val="00A408E1"/>
    <w:rsid w:val="00A41FF7"/>
    <w:rsid w:val="00A431E0"/>
    <w:rsid w:val="00A46CD8"/>
    <w:rsid w:val="00A47662"/>
    <w:rsid w:val="00A515FC"/>
    <w:rsid w:val="00A5236F"/>
    <w:rsid w:val="00A524F3"/>
    <w:rsid w:val="00A5262C"/>
    <w:rsid w:val="00A548D2"/>
    <w:rsid w:val="00A5582F"/>
    <w:rsid w:val="00A55E0D"/>
    <w:rsid w:val="00A55F0A"/>
    <w:rsid w:val="00A57BFE"/>
    <w:rsid w:val="00A60F06"/>
    <w:rsid w:val="00A60F11"/>
    <w:rsid w:val="00A63BA7"/>
    <w:rsid w:val="00A642E9"/>
    <w:rsid w:val="00A65D97"/>
    <w:rsid w:val="00A72100"/>
    <w:rsid w:val="00A722C0"/>
    <w:rsid w:val="00A72353"/>
    <w:rsid w:val="00A72DE1"/>
    <w:rsid w:val="00A73406"/>
    <w:rsid w:val="00A750C6"/>
    <w:rsid w:val="00A77049"/>
    <w:rsid w:val="00A7710F"/>
    <w:rsid w:val="00A7795D"/>
    <w:rsid w:val="00A805A5"/>
    <w:rsid w:val="00A807D5"/>
    <w:rsid w:val="00A80F08"/>
    <w:rsid w:val="00A81C26"/>
    <w:rsid w:val="00A81F12"/>
    <w:rsid w:val="00A820DA"/>
    <w:rsid w:val="00A8425E"/>
    <w:rsid w:val="00A84F5D"/>
    <w:rsid w:val="00A85EEB"/>
    <w:rsid w:val="00A85F37"/>
    <w:rsid w:val="00A8634D"/>
    <w:rsid w:val="00A86395"/>
    <w:rsid w:val="00A8676A"/>
    <w:rsid w:val="00A91272"/>
    <w:rsid w:val="00A9283E"/>
    <w:rsid w:val="00A93D1F"/>
    <w:rsid w:val="00A95600"/>
    <w:rsid w:val="00A96C10"/>
    <w:rsid w:val="00A976FD"/>
    <w:rsid w:val="00A97CF5"/>
    <w:rsid w:val="00A97D83"/>
    <w:rsid w:val="00AA182E"/>
    <w:rsid w:val="00AA2810"/>
    <w:rsid w:val="00AA4364"/>
    <w:rsid w:val="00AA7CF9"/>
    <w:rsid w:val="00AB0281"/>
    <w:rsid w:val="00AB05A8"/>
    <w:rsid w:val="00AB2E96"/>
    <w:rsid w:val="00AB3827"/>
    <w:rsid w:val="00AB4C80"/>
    <w:rsid w:val="00AB5556"/>
    <w:rsid w:val="00AB6BD1"/>
    <w:rsid w:val="00AB6D87"/>
    <w:rsid w:val="00AB6DC4"/>
    <w:rsid w:val="00AC0130"/>
    <w:rsid w:val="00AC0451"/>
    <w:rsid w:val="00AC05C5"/>
    <w:rsid w:val="00AC0BC8"/>
    <w:rsid w:val="00AC1617"/>
    <w:rsid w:val="00AC2AE3"/>
    <w:rsid w:val="00AC5861"/>
    <w:rsid w:val="00AC5939"/>
    <w:rsid w:val="00AC6938"/>
    <w:rsid w:val="00AD1991"/>
    <w:rsid w:val="00AD35BB"/>
    <w:rsid w:val="00AD576B"/>
    <w:rsid w:val="00AD59E1"/>
    <w:rsid w:val="00AE01C7"/>
    <w:rsid w:val="00AE0F75"/>
    <w:rsid w:val="00AE1554"/>
    <w:rsid w:val="00AE31A2"/>
    <w:rsid w:val="00AE3DD1"/>
    <w:rsid w:val="00AE47AE"/>
    <w:rsid w:val="00AE4AE9"/>
    <w:rsid w:val="00AE52AC"/>
    <w:rsid w:val="00AE5CBB"/>
    <w:rsid w:val="00AE692E"/>
    <w:rsid w:val="00AE6AA4"/>
    <w:rsid w:val="00AF0F05"/>
    <w:rsid w:val="00AF1D17"/>
    <w:rsid w:val="00AF2A37"/>
    <w:rsid w:val="00AF4E38"/>
    <w:rsid w:val="00AF6BBF"/>
    <w:rsid w:val="00AF7922"/>
    <w:rsid w:val="00B018D4"/>
    <w:rsid w:val="00B018F5"/>
    <w:rsid w:val="00B032A1"/>
    <w:rsid w:val="00B05A45"/>
    <w:rsid w:val="00B05E84"/>
    <w:rsid w:val="00B07340"/>
    <w:rsid w:val="00B07804"/>
    <w:rsid w:val="00B10FF2"/>
    <w:rsid w:val="00B120B9"/>
    <w:rsid w:val="00B12232"/>
    <w:rsid w:val="00B1268D"/>
    <w:rsid w:val="00B13A31"/>
    <w:rsid w:val="00B14A93"/>
    <w:rsid w:val="00B201F5"/>
    <w:rsid w:val="00B20ECB"/>
    <w:rsid w:val="00B21568"/>
    <w:rsid w:val="00B23170"/>
    <w:rsid w:val="00B249A2"/>
    <w:rsid w:val="00B2504F"/>
    <w:rsid w:val="00B27326"/>
    <w:rsid w:val="00B27F29"/>
    <w:rsid w:val="00B30125"/>
    <w:rsid w:val="00B304BA"/>
    <w:rsid w:val="00B30745"/>
    <w:rsid w:val="00B316B3"/>
    <w:rsid w:val="00B316EE"/>
    <w:rsid w:val="00B326F2"/>
    <w:rsid w:val="00B32ECC"/>
    <w:rsid w:val="00B36B36"/>
    <w:rsid w:val="00B36BAD"/>
    <w:rsid w:val="00B36BC2"/>
    <w:rsid w:val="00B36D22"/>
    <w:rsid w:val="00B37FD0"/>
    <w:rsid w:val="00B409C1"/>
    <w:rsid w:val="00B40B76"/>
    <w:rsid w:val="00B40EC2"/>
    <w:rsid w:val="00B41FC6"/>
    <w:rsid w:val="00B42086"/>
    <w:rsid w:val="00B426F1"/>
    <w:rsid w:val="00B43C2F"/>
    <w:rsid w:val="00B45C75"/>
    <w:rsid w:val="00B460DE"/>
    <w:rsid w:val="00B46F86"/>
    <w:rsid w:val="00B47664"/>
    <w:rsid w:val="00B47740"/>
    <w:rsid w:val="00B4782C"/>
    <w:rsid w:val="00B503E3"/>
    <w:rsid w:val="00B53975"/>
    <w:rsid w:val="00B53979"/>
    <w:rsid w:val="00B54C82"/>
    <w:rsid w:val="00B55EAC"/>
    <w:rsid w:val="00B56FA8"/>
    <w:rsid w:val="00B578D9"/>
    <w:rsid w:val="00B57E31"/>
    <w:rsid w:val="00B6454A"/>
    <w:rsid w:val="00B64676"/>
    <w:rsid w:val="00B64FDF"/>
    <w:rsid w:val="00B65E4C"/>
    <w:rsid w:val="00B67D96"/>
    <w:rsid w:val="00B7029D"/>
    <w:rsid w:val="00B70945"/>
    <w:rsid w:val="00B711D1"/>
    <w:rsid w:val="00B71478"/>
    <w:rsid w:val="00B7151A"/>
    <w:rsid w:val="00B7193F"/>
    <w:rsid w:val="00B73B40"/>
    <w:rsid w:val="00B74005"/>
    <w:rsid w:val="00B75453"/>
    <w:rsid w:val="00B76C85"/>
    <w:rsid w:val="00B80E91"/>
    <w:rsid w:val="00B82535"/>
    <w:rsid w:val="00B83CFA"/>
    <w:rsid w:val="00B84574"/>
    <w:rsid w:val="00B8507C"/>
    <w:rsid w:val="00B85432"/>
    <w:rsid w:val="00B85530"/>
    <w:rsid w:val="00B85D41"/>
    <w:rsid w:val="00B876CC"/>
    <w:rsid w:val="00B90255"/>
    <w:rsid w:val="00B92D1C"/>
    <w:rsid w:val="00B9364C"/>
    <w:rsid w:val="00B9529E"/>
    <w:rsid w:val="00B95BDF"/>
    <w:rsid w:val="00B96AB6"/>
    <w:rsid w:val="00B96D5E"/>
    <w:rsid w:val="00B9748D"/>
    <w:rsid w:val="00BA0129"/>
    <w:rsid w:val="00BA0945"/>
    <w:rsid w:val="00BA0A56"/>
    <w:rsid w:val="00BA15D5"/>
    <w:rsid w:val="00BA2CDD"/>
    <w:rsid w:val="00BA3002"/>
    <w:rsid w:val="00BA505B"/>
    <w:rsid w:val="00BA5883"/>
    <w:rsid w:val="00BA5A23"/>
    <w:rsid w:val="00BB095C"/>
    <w:rsid w:val="00BB0962"/>
    <w:rsid w:val="00BB19C8"/>
    <w:rsid w:val="00BB2F3D"/>
    <w:rsid w:val="00BC1D09"/>
    <w:rsid w:val="00BC2211"/>
    <w:rsid w:val="00BC3FC8"/>
    <w:rsid w:val="00BC5BE3"/>
    <w:rsid w:val="00BC5E81"/>
    <w:rsid w:val="00BC607C"/>
    <w:rsid w:val="00BC655A"/>
    <w:rsid w:val="00BC6919"/>
    <w:rsid w:val="00BC69B9"/>
    <w:rsid w:val="00BC758F"/>
    <w:rsid w:val="00BD0423"/>
    <w:rsid w:val="00BD1D94"/>
    <w:rsid w:val="00BD2181"/>
    <w:rsid w:val="00BD3B46"/>
    <w:rsid w:val="00BD4153"/>
    <w:rsid w:val="00BD49C0"/>
    <w:rsid w:val="00BD5086"/>
    <w:rsid w:val="00BD54B2"/>
    <w:rsid w:val="00BD5E00"/>
    <w:rsid w:val="00BD6398"/>
    <w:rsid w:val="00BD6DD0"/>
    <w:rsid w:val="00BD6F2F"/>
    <w:rsid w:val="00BD7F35"/>
    <w:rsid w:val="00BE15FB"/>
    <w:rsid w:val="00BE1756"/>
    <w:rsid w:val="00BE25C0"/>
    <w:rsid w:val="00BE310F"/>
    <w:rsid w:val="00BE345B"/>
    <w:rsid w:val="00BE4895"/>
    <w:rsid w:val="00BE5D12"/>
    <w:rsid w:val="00BF0947"/>
    <w:rsid w:val="00BF1A7E"/>
    <w:rsid w:val="00BF2696"/>
    <w:rsid w:val="00BF4089"/>
    <w:rsid w:val="00BF4E84"/>
    <w:rsid w:val="00BF54CD"/>
    <w:rsid w:val="00C00B33"/>
    <w:rsid w:val="00C01261"/>
    <w:rsid w:val="00C0147F"/>
    <w:rsid w:val="00C01D97"/>
    <w:rsid w:val="00C02A08"/>
    <w:rsid w:val="00C0429C"/>
    <w:rsid w:val="00C04FF6"/>
    <w:rsid w:val="00C05EF6"/>
    <w:rsid w:val="00C06A5F"/>
    <w:rsid w:val="00C06DA6"/>
    <w:rsid w:val="00C072F6"/>
    <w:rsid w:val="00C10569"/>
    <w:rsid w:val="00C10858"/>
    <w:rsid w:val="00C10BB4"/>
    <w:rsid w:val="00C11DAD"/>
    <w:rsid w:val="00C131F3"/>
    <w:rsid w:val="00C1358C"/>
    <w:rsid w:val="00C14020"/>
    <w:rsid w:val="00C14138"/>
    <w:rsid w:val="00C14893"/>
    <w:rsid w:val="00C166DF"/>
    <w:rsid w:val="00C16A84"/>
    <w:rsid w:val="00C16DDC"/>
    <w:rsid w:val="00C219D7"/>
    <w:rsid w:val="00C22732"/>
    <w:rsid w:val="00C22B0D"/>
    <w:rsid w:val="00C22E41"/>
    <w:rsid w:val="00C24234"/>
    <w:rsid w:val="00C26F1B"/>
    <w:rsid w:val="00C279D3"/>
    <w:rsid w:val="00C31457"/>
    <w:rsid w:val="00C31C0F"/>
    <w:rsid w:val="00C32D9F"/>
    <w:rsid w:val="00C32F52"/>
    <w:rsid w:val="00C34BDB"/>
    <w:rsid w:val="00C3549E"/>
    <w:rsid w:val="00C3556E"/>
    <w:rsid w:val="00C361D9"/>
    <w:rsid w:val="00C36FBF"/>
    <w:rsid w:val="00C371D6"/>
    <w:rsid w:val="00C37A87"/>
    <w:rsid w:val="00C40D82"/>
    <w:rsid w:val="00C417FD"/>
    <w:rsid w:val="00C41D1A"/>
    <w:rsid w:val="00C42D5A"/>
    <w:rsid w:val="00C43536"/>
    <w:rsid w:val="00C45DDD"/>
    <w:rsid w:val="00C45FAB"/>
    <w:rsid w:val="00C45FF2"/>
    <w:rsid w:val="00C502A2"/>
    <w:rsid w:val="00C506BC"/>
    <w:rsid w:val="00C51F97"/>
    <w:rsid w:val="00C52D6E"/>
    <w:rsid w:val="00C5372B"/>
    <w:rsid w:val="00C54096"/>
    <w:rsid w:val="00C540A8"/>
    <w:rsid w:val="00C54B33"/>
    <w:rsid w:val="00C55046"/>
    <w:rsid w:val="00C55486"/>
    <w:rsid w:val="00C55572"/>
    <w:rsid w:val="00C5572E"/>
    <w:rsid w:val="00C573EC"/>
    <w:rsid w:val="00C576A5"/>
    <w:rsid w:val="00C61330"/>
    <w:rsid w:val="00C61ADA"/>
    <w:rsid w:val="00C64931"/>
    <w:rsid w:val="00C64A53"/>
    <w:rsid w:val="00C6571F"/>
    <w:rsid w:val="00C665F1"/>
    <w:rsid w:val="00C66924"/>
    <w:rsid w:val="00C66FB8"/>
    <w:rsid w:val="00C6775E"/>
    <w:rsid w:val="00C70110"/>
    <w:rsid w:val="00C7067B"/>
    <w:rsid w:val="00C72CCE"/>
    <w:rsid w:val="00C734AA"/>
    <w:rsid w:val="00C737D7"/>
    <w:rsid w:val="00C741B7"/>
    <w:rsid w:val="00C745A9"/>
    <w:rsid w:val="00C75ECC"/>
    <w:rsid w:val="00C769A9"/>
    <w:rsid w:val="00C76EB0"/>
    <w:rsid w:val="00C81199"/>
    <w:rsid w:val="00C81A02"/>
    <w:rsid w:val="00C821D4"/>
    <w:rsid w:val="00C8252A"/>
    <w:rsid w:val="00C832A1"/>
    <w:rsid w:val="00C8433F"/>
    <w:rsid w:val="00C853A0"/>
    <w:rsid w:val="00C8575E"/>
    <w:rsid w:val="00C86181"/>
    <w:rsid w:val="00C901A6"/>
    <w:rsid w:val="00C92711"/>
    <w:rsid w:val="00C92B6D"/>
    <w:rsid w:val="00C94161"/>
    <w:rsid w:val="00C94507"/>
    <w:rsid w:val="00C95493"/>
    <w:rsid w:val="00C95E3D"/>
    <w:rsid w:val="00C96B0C"/>
    <w:rsid w:val="00CA0F5D"/>
    <w:rsid w:val="00CA103B"/>
    <w:rsid w:val="00CA17DC"/>
    <w:rsid w:val="00CA1E7B"/>
    <w:rsid w:val="00CA210C"/>
    <w:rsid w:val="00CA326E"/>
    <w:rsid w:val="00CA33A5"/>
    <w:rsid w:val="00CA6257"/>
    <w:rsid w:val="00CB065E"/>
    <w:rsid w:val="00CB2DDC"/>
    <w:rsid w:val="00CB2E2C"/>
    <w:rsid w:val="00CB39DB"/>
    <w:rsid w:val="00CB41C4"/>
    <w:rsid w:val="00CB72F1"/>
    <w:rsid w:val="00CB7543"/>
    <w:rsid w:val="00CC03D3"/>
    <w:rsid w:val="00CC1B0F"/>
    <w:rsid w:val="00CC20A6"/>
    <w:rsid w:val="00CC225C"/>
    <w:rsid w:val="00CC3DC2"/>
    <w:rsid w:val="00CC3F8C"/>
    <w:rsid w:val="00CC5627"/>
    <w:rsid w:val="00CC5FCB"/>
    <w:rsid w:val="00CD005D"/>
    <w:rsid w:val="00CD0230"/>
    <w:rsid w:val="00CD0503"/>
    <w:rsid w:val="00CD0962"/>
    <w:rsid w:val="00CD2AD3"/>
    <w:rsid w:val="00CD387E"/>
    <w:rsid w:val="00CD3CE5"/>
    <w:rsid w:val="00CD48C7"/>
    <w:rsid w:val="00CD5877"/>
    <w:rsid w:val="00CD58E2"/>
    <w:rsid w:val="00CD61D2"/>
    <w:rsid w:val="00CD7CBC"/>
    <w:rsid w:val="00CE04B4"/>
    <w:rsid w:val="00CE058C"/>
    <w:rsid w:val="00CE0958"/>
    <w:rsid w:val="00CE0B7B"/>
    <w:rsid w:val="00CE2AAF"/>
    <w:rsid w:val="00CE57CF"/>
    <w:rsid w:val="00CE754D"/>
    <w:rsid w:val="00CF07C8"/>
    <w:rsid w:val="00CF0FA8"/>
    <w:rsid w:val="00CF12A0"/>
    <w:rsid w:val="00CF1A9B"/>
    <w:rsid w:val="00CF1D2D"/>
    <w:rsid w:val="00CF31CE"/>
    <w:rsid w:val="00CF4CEE"/>
    <w:rsid w:val="00CF4E7C"/>
    <w:rsid w:val="00CF5BCC"/>
    <w:rsid w:val="00CF6307"/>
    <w:rsid w:val="00CF6C5C"/>
    <w:rsid w:val="00CF7A8D"/>
    <w:rsid w:val="00D003A6"/>
    <w:rsid w:val="00D0056E"/>
    <w:rsid w:val="00D014D4"/>
    <w:rsid w:val="00D01A95"/>
    <w:rsid w:val="00D0249B"/>
    <w:rsid w:val="00D02858"/>
    <w:rsid w:val="00D02887"/>
    <w:rsid w:val="00D0382A"/>
    <w:rsid w:val="00D03DE8"/>
    <w:rsid w:val="00D03E48"/>
    <w:rsid w:val="00D044A8"/>
    <w:rsid w:val="00D05E95"/>
    <w:rsid w:val="00D103B4"/>
    <w:rsid w:val="00D123D8"/>
    <w:rsid w:val="00D14CCE"/>
    <w:rsid w:val="00D151B5"/>
    <w:rsid w:val="00D153D9"/>
    <w:rsid w:val="00D207CF"/>
    <w:rsid w:val="00D20CA9"/>
    <w:rsid w:val="00D20DA4"/>
    <w:rsid w:val="00D2145F"/>
    <w:rsid w:val="00D217A5"/>
    <w:rsid w:val="00D2231F"/>
    <w:rsid w:val="00D23933"/>
    <w:rsid w:val="00D23CA4"/>
    <w:rsid w:val="00D2535F"/>
    <w:rsid w:val="00D2569B"/>
    <w:rsid w:val="00D25826"/>
    <w:rsid w:val="00D258A4"/>
    <w:rsid w:val="00D25B9A"/>
    <w:rsid w:val="00D25F04"/>
    <w:rsid w:val="00D26135"/>
    <w:rsid w:val="00D270CA"/>
    <w:rsid w:val="00D27AC6"/>
    <w:rsid w:val="00D27CCA"/>
    <w:rsid w:val="00D30112"/>
    <w:rsid w:val="00D30B5E"/>
    <w:rsid w:val="00D319F0"/>
    <w:rsid w:val="00D31F7B"/>
    <w:rsid w:val="00D31FD8"/>
    <w:rsid w:val="00D33DF5"/>
    <w:rsid w:val="00D34B27"/>
    <w:rsid w:val="00D370DB"/>
    <w:rsid w:val="00D37403"/>
    <w:rsid w:val="00D411B2"/>
    <w:rsid w:val="00D4145C"/>
    <w:rsid w:val="00D439A1"/>
    <w:rsid w:val="00D443E9"/>
    <w:rsid w:val="00D459CA"/>
    <w:rsid w:val="00D46DAF"/>
    <w:rsid w:val="00D50203"/>
    <w:rsid w:val="00D510FD"/>
    <w:rsid w:val="00D5141E"/>
    <w:rsid w:val="00D51A55"/>
    <w:rsid w:val="00D51DF8"/>
    <w:rsid w:val="00D52AFC"/>
    <w:rsid w:val="00D52DFD"/>
    <w:rsid w:val="00D53358"/>
    <w:rsid w:val="00D53F9E"/>
    <w:rsid w:val="00D5404D"/>
    <w:rsid w:val="00D54C2C"/>
    <w:rsid w:val="00D54EA2"/>
    <w:rsid w:val="00D55368"/>
    <w:rsid w:val="00D553B1"/>
    <w:rsid w:val="00D56FA0"/>
    <w:rsid w:val="00D5701F"/>
    <w:rsid w:val="00D6061E"/>
    <w:rsid w:val="00D61B20"/>
    <w:rsid w:val="00D62323"/>
    <w:rsid w:val="00D646C8"/>
    <w:rsid w:val="00D64962"/>
    <w:rsid w:val="00D64F70"/>
    <w:rsid w:val="00D66912"/>
    <w:rsid w:val="00D6725D"/>
    <w:rsid w:val="00D67A7C"/>
    <w:rsid w:val="00D74279"/>
    <w:rsid w:val="00D7436B"/>
    <w:rsid w:val="00D749DE"/>
    <w:rsid w:val="00D753B8"/>
    <w:rsid w:val="00D76624"/>
    <w:rsid w:val="00D767D7"/>
    <w:rsid w:val="00D771FA"/>
    <w:rsid w:val="00D77394"/>
    <w:rsid w:val="00D77BE2"/>
    <w:rsid w:val="00D80104"/>
    <w:rsid w:val="00D80799"/>
    <w:rsid w:val="00D81472"/>
    <w:rsid w:val="00D83A9B"/>
    <w:rsid w:val="00D84B43"/>
    <w:rsid w:val="00D84E3C"/>
    <w:rsid w:val="00D85C05"/>
    <w:rsid w:val="00D85CE8"/>
    <w:rsid w:val="00D87160"/>
    <w:rsid w:val="00D879AE"/>
    <w:rsid w:val="00D90C66"/>
    <w:rsid w:val="00D90DD9"/>
    <w:rsid w:val="00D91AE8"/>
    <w:rsid w:val="00D922F0"/>
    <w:rsid w:val="00D92BC5"/>
    <w:rsid w:val="00D9370B"/>
    <w:rsid w:val="00D93713"/>
    <w:rsid w:val="00D95102"/>
    <w:rsid w:val="00D951F2"/>
    <w:rsid w:val="00D97CB4"/>
    <w:rsid w:val="00DA25E2"/>
    <w:rsid w:val="00DA4452"/>
    <w:rsid w:val="00DA4630"/>
    <w:rsid w:val="00DA5F9D"/>
    <w:rsid w:val="00DA67B7"/>
    <w:rsid w:val="00DA6FD9"/>
    <w:rsid w:val="00DA79D9"/>
    <w:rsid w:val="00DA7B22"/>
    <w:rsid w:val="00DB2EAA"/>
    <w:rsid w:val="00DB7477"/>
    <w:rsid w:val="00DC1BAB"/>
    <w:rsid w:val="00DC234F"/>
    <w:rsid w:val="00DC34D1"/>
    <w:rsid w:val="00DC40FE"/>
    <w:rsid w:val="00DC5934"/>
    <w:rsid w:val="00DC5CF9"/>
    <w:rsid w:val="00DC6E06"/>
    <w:rsid w:val="00DC6E2A"/>
    <w:rsid w:val="00DC723F"/>
    <w:rsid w:val="00DC7FEB"/>
    <w:rsid w:val="00DD0E5F"/>
    <w:rsid w:val="00DD0F9D"/>
    <w:rsid w:val="00DD1452"/>
    <w:rsid w:val="00DD29DD"/>
    <w:rsid w:val="00DD2E70"/>
    <w:rsid w:val="00DD6522"/>
    <w:rsid w:val="00DE1832"/>
    <w:rsid w:val="00DE2460"/>
    <w:rsid w:val="00DE3293"/>
    <w:rsid w:val="00DE51E6"/>
    <w:rsid w:val="00DF0FF8"/>
    <w:rsid w:val="00DF11CA"/>
    <w:rsid w:val="00DF23EB"/>
    <w:rsid w:val="00DF3920"/>
    <w:rsid w:val="00DF3D29"/>
    <w:rsid w:val="00DF4FC2"/>
    <w:rsid w:val="00DF527B"/>
    <w:rsid w:val="00DF590E"/>
    <w:rsid w:val="00DF7DC4"/>
    <w:rsid w:val="00DF7F44"/>
    <w:rsid w:val="00E00BEA"/>
    <w:rsid w:val="00E012F6"/>
    <w:rsid w:val="00E0435E"/>
    <w:rsid w:val="00E05593"/>
    <w:rsid w:val="00E055AF"/>
    <w:rsid w:val="00E07798"/>
    <w:rsid w:val="00E104D4"/>
    <w:rsid w:val="00E11024"/>
    <w:rsid w:val="00E13BE7"/>
    <w:rsid w:val="00E14A48"/>
    <w:rsid w:val="00E15FFB"/>
    <w:rsid w:val="00E16802"/>
    <w:rsid w:val="00E17079"/>
    <w:rsid w:val="00E20688"/>
    <w:rsid w:val="00E20D54"/>
    <w:rsid w:val="00E20DAB"/>
    <w:rsid w:val="00E21667"/>
    <w:rsid w:val="00E21F3B"/>
    <w:rsid w:val="00E22D2B"/>
    <w:rsid w:val="00E238DB"/>
    <w:rsid w:val="00E24598"/>
    <w:rsid w:val="00E25C6E"/>
    <w:rsid w:val="00E261BB"/>
    <w:rsid w:val="00E26DC9"/>
    <w:rsid w:val="00E30663"/>
    <w:rsid w:val="00E31E5B"/>
    <w:rsid w:val="00E34D2A"/>
    <w:rsid w:val="00E34D67"/>
    <w:rsid w:val="00E37174"/>
    <w:rsid w:val="00E37BA5"/>
    <w:rsid w:val="00E4395E"/>
    <w:rsid w:val="00E43B7A"/>
    <w:rsid w:val="00E447CD"/>
    <w:rsid w:val="00E4566E"/>
    <w:rsid w:val="00E45AD8"/>
    <w:rsid w:val="00E463BE"/>
    <w:rsid w:val="00E46894"/>
    <w:rsid w:val="00E501B5"/>
    <w:rsid w:val="00E50462"/>
    <w:rsid w:val="00E508BB"/>
    <w:rsid w:val="00E51129"/>
    <w:rsid w:val="00E52BBC"/>
    <w:rsid w:val="00E531FF"/>
    <w:rsid w:val="00E53BF6"/>
    <w:rsid w:val="00E54C86"/>
    <w:rsid w:val="00E56786"/>
    <w:rsid w:val="00E56D1D"/>
    <w:rsid w:val="00E57382"/>
    <w:rsid w:val="00E61AAA"/>
    <w:rsid w:val="00E62137"/>
    <w:rsid w:val="00E62F35"/>
    <w:rsid w:val="00E636D3"/>
    <w:rsid w:val="00E639E2"/>
    <w:rsid w:val="00E63FD7"/>
    <w:rsid w:val="00E65C1B"/>
    <w:rsid w:val="00E663F3"/>
    <w:rsid w:val="00E701A4"/>
    <w:rsid w:val="00E7129A"/>
    <w:rsid w:val="00E7270D"/>
    <w:rsid w:val="00E72F69"/>
    <w:rsid w:val="00E736F0"/>
    <w:rsid w:val="00E74445"/>
    <w:rsid w:val="00E76022"/>
    <w:rsid w:val="00E76397"/>
    <w:rsid w:val="00E768B2"/>
    <w:rsid w:val="00E76F2D"/>
    <w:rsid w:val="00E7792D"/>
    <w:rsid w:val="00E80266"/>
    <w:rsid w:val="00E81BA3"/>
    <w:rsid w:val="00E83351"/>
    <w:rsid w:val="00E86E4C"/>
    <w:rsid w:val="00E8732F"/>
    <w:rsid w:val="00E87E97"/>
    <w:rsid w:val="00E90E45"/>
    <w:rsid w:val="00E92C8D"/>
    <w:rsid w:val="00E95A86"/>
    <w:rsid w:val="00E95C06"/>
    <w:rsid w:val="00E96531"/>
    <w:rsid w:val="00E9795F"/>
    <w:rsid w:val="00E97F1C"/>
    <w:rsid w:val="00EA0467"/>
    <w:rsid w:val="00EA058A"/>
    <w:rsid w:val="00EA1715"/>
    <w:rsid w:val="00EA2DDE"/>
    <w:rsid w:val="00EA3D6C"/>
    <w:rsid w:val="00EA3F6C"/>
    <w:rsid w:val="00EA4ABD"/>
    <w:rsid w:val="00EA4DB1"/>
    <w:rsid w:val="00EA594A"/>
    <w:rsid w:val="00EA7C5D"/>
    <w:rsid w:val="00EB2EE2"/>
    <w:rsid w:val="00EB493A"/>
    <w:rsid w:val="00EB4CA5"/>
    <w:rsid w:val="00EB6103"/>
    <w:rsid w:val="00EC2377"/>
    <w:rsid w:val="00EC2745"/>
    <w:rsid w:val="00EC2BDC"/>
    <w:rsid w:val="00EC2E52"/>
    <w:rsid w:val="00EC3C51"/>
    <w:rsid w:val="00EC418D"/>
    <w:rsid w:val="00EC6804"/>
    <w:rsid w:val="00EC79C6"/>
    <w:rsid w:val="00ED0ABD"/>
    <w:rsid w:val="00ED1EBF"/>
    <w:rsid w:val="00ED2251"/>
    <w:rsid w:val="00ED33A2"/>
    <w:rsid w:val="00ED3F69"/>
    <w:rsid w:val="00ED444D"/>
    <w:rsid w:val="00ED45B8"/>
    <w:rsid w:val="00ED47B7"/>
    <w:rsid w:val="00ED4EC0"/>
    <w:rsid w:val="00ED59C4"/>
    <w:rsid w:val="00ED6218"/>
    <w:rsid w:val="00ED627A"/>
    <w:rsid w:val="00ED72BA"/>
    <w:rsid w:val="00EE066F"/>
    <w:rsid w:val="00EE1B80"/>
    <w:rsid w:val="00EE269A"/>
    <w:rsid w:val="00EE3AEC"/>
    <w:rsid w:val="00EE52D2"/>
    <w:rsid w:val="00EE5F88"/>
    <w:rsid w:val="00EE6A6D"/>
    <w:rsid w:val="00EE6FF7"/>
    <w:rsid w:val="00EE7AFB"/>
    <w:rsid w:val="00EF0057"/>
    <w:rsid w:val="00EF0E02"/>
    <w:rsid w:val="00EF1A69"/>
    <w:rsid w:val="00EF39EC"/>
    <w:rsid w:val="00EF3CE5"/>
    <w:rsid w:val="00EF4D1D"/>
    <w:rsid w:val="00EF6471"/>
    <w:rsid w:val="00EF6958"/>
    <w:rsid w:val="00EF6F2F"/>
    <w:rsid w:val="00F0008D"/>
    <w:rsid w:val="00F01714"/>
    <w:rsid w:val="00F01DE0"/>
    <w:rsid w:val="00F02922"/>
    <w:rsid w:val="00F02D13"/>
    <w:rsid w:val="00F033AD"/>
    <w:rsid w:val="00F069AD"/>
    <w:rsid w:val="00F078BB"/>
    <w:rsid w:val="00F107E0"/>
    <w:rsid w:val="00F1413B"/>
    <w:rsid w:val="00F14801"/>
    <w:rsid w:val="00F1555C"/>
    <w:rsid w:val="00F15623"/>
    <w:rsid w:val="00F15739"/>
    <w:rsid w:val="00F17A2B"/>
    <w:rsid w:val="00F21746"/>
    <w:rsid w:val="00F21A6E"/>
    <w:rsid w:val="00F23B11"/>
    <w:rsid w:val="00F259BC"/>
    <w:rsid w:val="00F26811"/>
    <w:rsid w:val="00F2714D"/>
    <w:rsid w:val="00F2792A"/>
    <w:rsid w:val="00F315C0"/>
    <w:rsid w:val="00F317DB"/>
    <w:rsid w:val="00F322CE"/>
    <w:rsid w:val="00F341D3"/>
    <w:rsid w:val="00F34835"/>
    <w:rsid w:val="00F37BB5"/>
    <w:rsid w:val="00F4046F"/>
    <w:rsid w:val="00F40919"/>
    <w:rsid w:val="00F41774"/>
    <w:rsid w:val="00F43B35"/>
    <w:rsid w:val="00F43B42"/>
    <w:rsid w:val="00F4412B"/>
    <w:rsid w:val="00F44B5B"/>
    <w:rsid w:val="00F452C3"/>
    <w:rsid w:val="00F463BE"/>
    <w:rsid w:val="00F47400"/>
    <w:rsid w:val="00F47D39"/>
    <w:rsid w:val="00F53DA2"/>
    <w:rsid w:val="00F543DC"/>
    <w:rsid w:val="00F55323"/>
    <w:rsid w:val="00F562E6"/>
    <w:rsid w:val="00F572F0"/>
    <w:rsid w:val="00F60896"/>
    <w:rsid w:val="00F60B78"/>
    <w:rsid w:val="00F60D3F"/>
    <w:rsid w:val="00F60F4F"/>
    <w:rsid w:val="00F621DA"/>
    <w:rsid w:val="00F637C7"/>
    <w:rsid w:val="00F6387C"/>
    <w:rsid w:val="00F653F8"/>
    <w:rsid w:val="00F6559F"/>
    <w:rsid w:val="00F65732"/>
    <w:rsid w:val="00F6725B"/>
    <w:rsid w:val="00F71F22"/>
    <w:rsid w:val="00F731EF"/>
    <w:rsid w:val="00F73908"/>
    <w:rsid w:val="00F76B25"/>
    <w:rsid w:val="00F77F90"/>
    <w:rsid w:val="00F8120F"/>
    <w:rsid w:val="00F81554"/>
    <w:rsid w:val="00F8372E"/>
    <w:rsid w:val="00F851C1"/>
    <w:rsid w:val="00F854E1"/>
    <w:rsid w:val="00F8634C"/>
    <w:rsid w:val="00F87E41"/>
    <w:rsid w:val="00F87FFB"/>
    <w:rsid w:val="00F90D35"/>
    <w:rsid w:val="00F93FF6"/>
    <w:rsid w:val="00F946ED"/>
    <w:rsid w:val="00F962AE"/>
    <w:rsid w:val="00F96C6F"/>
    <w:rsid w:val="00FA3176"/>
    <w:rsid w:val="00FA3E1C"/>
    <w:rsid w:val="00FA47EE"/>
    <w:rsid w:val="00FA5B09"/>
    <w:rsid w:val="00FA5DA9"/>
    <w:rsid w:val="00FA6C41"/>
    <w:rsid w:val="00FA6C99"/>
    <w:rsid w:val="00FA7814"/>
    <w:rsid w:val="00FA7B5C"/>
    <w:rsid w:val="00FB0020"/>
    <w:rsid w:val="00FB22E2"/>
    <w:rsid w:val="00FB23E8"/>
    <w:rsid w:val="00FB2B25"/>
    <w:rsid w:val="00FB2E8D"/>
    <w:rsid w:val="00FB3CFB"/>
    <w:rsid w:val="00FB476F"/>
    <w:rsid w:val="00FB4F56"/>
    <w:rsid w:val="00FB5AE8"/>
    <w:rsid w:val="00FB6741"/>
    <w:rsid w:val="00FC1601"/>
    <w:rsid w:val="00FC2895"/>
    <w:rsid w:val="00FC43F2"/>
    <w:rsid w:val="00FC5640"/>
    <w:rsid w:val="00FC6946"/>
    <w:rsid w:val="00FC7354"/>
    <w:rsid w:val="00FC7D51"/>
    <w:rsid w:val="00FD3138"/>
    <w:rsid w:val="00FD31E5"/>
    <w:rsid w:val="00FD353D"/>
    <w:rsid w:val="00FD3CAC"/>
    <w:rsid w:val="00FD40E4"/>
    <w:rsid w:val="00FD4DEA"/>
    <w:rsid w:val="00FD6059"/>
    <w:rsid w:val="00FD75C6"/>
    <w:rsid w:val="00FE3136"/>
    <w:rsid w:val="00FE3CFF"/>
    <w:rsid w:val="00FE4382"/>
    <w:rsid w:val="00FE58C8"/>
    <w:rsid w:val="00FE5CCB"/>
    <w:rsid w:val="00FF26BE"/>
    <w:rsid w:val="00FF3122"/>
    <w:rsid w:val="00FF4663"/>
    <w:rsid w:val="00FF6272"/>
    <w:rsid w:val="00FF6B56"/>
    <w:rsid w:val="0D2B64A6"/>
    <w:rsid w:val="1BD702B9"/>
    <w:rsid w:val="1E9D1D46"/>
    <w:rsid w:val="202B0253"/>
    <w:rsid w:val="216215D5"/>
    <w:rsid w:val="243954FA"/>
    <w:rsid w:val="2E994780"/>
    <w:rsid w:val="301E7DFF"/>
    <w:rsid w:val="31511475"/>
    <w:rsid w:val="33CA6686"/>
    <w:rsid w:val="7B7B0BA3"/>
    <w:rsid w:val="7B9265CA"/>
    <w:rsid w:val="7C135A02"/>
    <w:rsid w:val="7FCD0E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7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Normal Indent" w:qFormat="1"/>
    <w:lsdException w:name="header" w:uiPriority="9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iPriority="20" w:unhideWhenUsed="0" w:qFormat="1"/>
    <w:lsdException w:name="Plain Text" w:uiPriority="99"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85337"/>
    <w:pPr>
      <w:widowControl w:val="0"/>
      <w:spacing w:line="560" w:lineRule="atLeast"/>
      <w:jc w:val="both"/>
    </w:pPr>
    <w:rPr>
      <w:kern w:val="2"/>
      <w:sz w:val="21"/>
    </w:rPr>
  </w:style>
  <w:style w:type="paragraph" w:styleId="1">
    <w:name w:val="heading 1"/>
    <w:basedOn w:val="a1"/>
    <w:next w:val="a1"/>
    <w:qFormat/>
    <w:rsid w:val="00785337"/>
    <w:pPr>
      <w:keepNext/>
      <w:spacing w:beforeLines="50"/>
      <w:jc w:val="center"/>
      <w:outlineLvl w:val="0"/>
    </w:pPr>
    <w:rPr>
      <w:rFonts w:ascii="楷体_GB2312" w:eastAsia="楷体_GB2312"/>
      <w:sz w:val="28"/>
    </w:rPr>
  </w:style>
  <w:style w:type="paragraph" w:styleId="2">
    <w:name w:val="heading 2"/>
    <w:basedOn w:val="a1"/>
    <w:next w:val="a1"/>
    <w:qFormat/>
    <w:rsid w:val="00785337"/>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qFormat/>
    <w:rsid w:val="00785337"/>
    <w:pPr>
      <w:keepNext/>
      <w:keepLines/>
      <w:spacing w:line="360" w:lineRule="auto"/>
      <w:ind w:left="72" w:firstLine="288"/>
      <w:outlineLvl w:val="2"/>
    </w:pPr>
    <w:rPr>
      <w:rFonts w:ascii="宋体" w:hAnsi="宋体"/>
      <w:b/>
      <w:bCs/>
      <w:sz w:val="28"/>
      <w:szCs w:val="32"/>
      <w:lang w:val="it-IT"/>
    </w:rPr>
  </w:style>
  <w:style w:type="paragraph" w:styleId="4">
    <w:name w:val="heading 4"/>
    <w:basedOn w:val="a1"/>
    <w:next w:val="a1"/>
    <w:qFormat/>
    <w:rsid w:val="00785337"/>
    <w:pPr>
      <w:keepNext/>
      <w:keepLines/>
      <w:spacing w:before="280" w:after="290" w:line="376" w:lineRule="auto"/>
      <w:outlineLvl w:val="3"/>
    </w:pPr>
    <w:rPr>
      <w:rFonts w:ascii="Arial" w:hAnsi="Arial"/>
      <w:b/>
      <w:bCs/>
      <w:sz w:val="28"/>
      <w:szCs w:val="28"/>
      <w:lang w:val="it-IT"/>
    </w:rPr>
  </w:style>
  <w:style w:type="paragraph" w:styleId="5">
    <w:name w:val="heading 5"/>
    <w:basedOn w:val="a1"/>
    <w:next w:val="a1"/>
    <w:qFormat/>
    <w:rsid w:val="00785337"/>
    <w:pPr>
      <w:keepNext/>
      <w:keepLines/>
      <w:spacing w:before="280" w:after="290" w:line="376" w:lineRule="auto"/>
      <w:outlineLvl w:val="4"/>
    </w:pPr>
    <w:rPr>
      <w:b/>
      <w:bCs/>
      <w:sz w:val="28"/>
      <w:szCs w:val="28"/>
    </w:rPr>
  </w:style>
  <w:style w:type="paragraph" w:styleId="6">
    <w:name w:val="heading 6"/>
    <w:basedOn w:val="a1"/>
    <w:next w:val="a1"/>
    <w:qFormat/>
    <w:rsid w:val="00785337"/>
    <w:pPr>
      <w:keepNext/>
      <w:keepLines/>
      <w:spacing w:before="240" w:after="64" w:line="320" w:lineRule="auto"/>
      <w:outlineLvl w:val="5"/>
    </w:pPr>
    <w:rPr>
      <w:rFonts w:ascii="Arial" w:eastAsia="黑体" w:hAnsi="Arial"/>
      <w:b/>
      <w:bCs/>
      <w:sz w:val="24"/>
      <w:szCs w:val="24"/>
    </w:rPr>
  </w:style>
  <w:style w:type="paragraph" w:styleId="7">
    <w:name w:val="heading 7"/>
    <w:basedOn w:val="a1"/>
    <w:next w:val="a1"/>
    <w:qFormat/>
    <w:rsid w:val="00785337"/>
    <w:pPr>
      <w:keepNext/>
      <w:keepLines/>
      <w:spacing w:before="240" w:after="64" w:line="320" w:lineRule="auto"/>
      <w:outlineLvl w:val="6"/>
    </w:pPr>
    <w:rPr>
      <w:b/>
      <w:bCs/>
      <w:sz w:val="24"/>
      <w:szCs w:val="24"/>
    </w:rPr>
  </w:style>
  <w:style w:type="paragraph" w:styleId="8">
    <w:name w:val="heading 8"/>
    <w:basedOn w:val="a1"/>
    <w:next w:val="a1"/>
    <w:qFormat/>
    <w:rsid w:val="00785337"/>
    <w:pPr>
      <w:keepNext/>
      <w:keepLines/>
      <w:spacing w:before="240" w:after="64" w:line="320" w:lineRule="auto"/>
      <w:outlineLvl w:val="7"/>
    </w:pPr>
    <w:rPr>
      <w:rFonts w:ascii="Arial" w:eastAsia="黑体" w:hAnsi="Arial"/>
      <w:sz w:val="24"/>
      <w:szCs w:val="24"/>
    </w:rPr>
  </w:style>
  <w:style w:type="paragraph" w:styleId="9">
    <w:name w:val="heading 9"/>
    <w:basedOn w:val="a1"/>
    <w:next w:val="a1"/>
    <w:qFormat/>
    <w:rsid w:val="00785337"/>
    <w:pPr>
      <w:keepNext/>
      <w:keepLines/>
      <w:spacing w:before="240" w:after="64" w:line="320" w:lineRule="auto"/>
      <w:outlineLvl w:val="8"/>
    </w:pPr>
    <w:rPr>
      <w:rFonts w:ascii="Arial" w:eastAsia="黑体" w:hAnsi="Arial"/>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text2">
    <w:name w:val="text2"/>
    <w:rsid w:val="00785337"/>
    <w:rPr>
      <w:rFonts w:ascii="ˎ̥" w:hAnsi="ˎ̥" w:hint="default"/>
      <w:color w:val="000000"/>
      <w:sz w:val="18"/>
      <w:szCs w:val="18"/>
    </w:rPr>
  </w:style>
  <w:style w:type="character" w:customStyle="1" w:styleId="Char">
    <w:name w:val="纯文本 Char"/>
    <w:link w:val="a5"/>
    <w:uiPriority w:val="99"/>
    <w:rsid w:val="00785337"/>
    <w:rPr>
      <w:rFonts w:ascii="宋体" w:eastAsia="宋体" w:hAnsi="Courier New"/>
      <w:kern w:val="2"/>
      <w:sz w:val="21"/>
      <w:lang w:val="en-US" w:eastAsia="zh-CN" w:bidi="ar-SA"/>
    </w:rPr>
  </w:style>
  <w:style w:type="character" w:customStyle="1" w:styleId="2GB231210224Char">
    <w:name w:val="样式 正文文本缩进 2 + 仿宋_GB2312 小四 首行缩进:  1.02 厘米 行距: 固定值 24 磅 Char"/>
    <w:rsid w:val="00785337"/>
    <w:rPr>
      <w:rFonts w:ascii="仿宋_GB2312" w:eastAsia="仿宋_GB2312" w:hAnsi="宋体" w:cs="宋体"/>
      <w:kern w:val="2"/>
      <w:sz w:val="24"/>
      <w:lang w:val="en-US" w:eastAsia="zh-CN" w:bidi="ar-SA"/>
    </w:rPr>
  </w:style>
  <w:style w:type="character" w:styleId="a6">
    <w:name w:val="FollowedHyperlink"/>
    <w:rsid w:val="00785337"/>
    <w:rPr>
      <w:color w:val="800080"/>
      <w:u w:val="single"/>
    </w:rPr>
  </w:style>
  <w:style w:type="character" w:styleId="a7">
    <w:name w:val="Strong"/>
    <w:qFormat/>
    <w:rsid w:val="00785337"/>
    <w:rPr>
      <w:b/>
      <w:bCs/>
    </w:rPr>
  </w:style>
  <w:style w:type="character" w:customStyle="1" w:styleId="p10">
    <w:name w:val="p10"/>
    <w:basedOn w:val="a2"/>
    <w:rsid w:val="00785337"/>
  </w:style>
  <w:style w:type="character" w:styleId="a8">
    <w:name w:val="page number"/>
    <w:basedOn w:val="a2"/>
    <w:rsid w:val="00785337"/>
  </w:style>
  <w:style w:type="character" w:styleId="a9">
    <w:name w:val="Hyperlink"/>
    <w:uiPriority w:val="99"/>
    <w:rsid w:val="00785337"/>
    <w:rPr>
      <w:color w:val="0000FF"/>
      <w:u w:val="single"/>
    </w:rPr>
  </w:style>
  <w:style w:type="character" w:customStyle="1" w:styleId="Char0">
    <w:name w:val="批注框文本 Char"/>
    <w:link w:val="aa"/>
    <w:rsid w:val="00785337"/>
    <w:rPr>
      <w:rFonts w:eastAsia="宋体"/>
      <w:kern w:val="2"/>
      <w:sz w:val="18"/>
      <w:szCs w:val="18"/>
      <w:lang w:val="en-US" w:eastAsia="zh-CN" w:bidi="ar-SA"/>
    </w:rPr>
  </w:style>
  <w:style w:type="paragraph" w:styleId="ab">
    <w:name w:val="Body Text Indent"/>
    <w:basedOn w:val="a1"/>
    <w:rsid w:val="00785337"/>
    <w:pPr>
      <w:ind w:firstLineChars="200" w:firstLine="641"/>
    </w:pPr>
    <w:rPr>
      <w:rFonts w:eastAsia="楷体_GB2312"/>
      <w:b/>
      <w:bCs/>
      <w:sz w:val="32"/>
    </w:rPr>
  </w:style>
  <w:style w:type="paragraph" w:customStyle="1" w:styleId="20">
    <w:name w:val="标题2"/>
    <w:basedOn w:val="2"/>
    <w:rsid w:val="00785337"/>
    <w:pPr>
      <w:spacing w:before="120" w:after="120" w:line="360" w:lineRule="auto"/>
      <w:ind w:left="707"/>
      <w:jc w:val="left"/>
    </w:pPr>
    <w:rPr>
      <w:rFonts w:ascii="仿宋_GB2312" w:eastAsia="仿宋_GB2312" w:hAnsi="宋体"/>
      <w:sz w:val="30"/>
      <w:szCs w:val="30"/>
    </w:rPr>
  </w:style>
  <w:style w:type="paragraph" w:customStyle="1" w:styleId="xl27">
    <w:name w:val="xl27"/>
    <w:basedOn w:val="a1"/>
    <w:rsid w:val="00785337"/>
    <w:pPr>
      <w:widowControl/>
      <w:pBdr>
        <w:top w:val="double" w:sz="6" w:space="0" w:color="99CC00"/>
        <w:left w:val="single" w:sz="4" w:space="0" w:color="auto"/>
        <w:right w:val="double" w:sz="6" w:space="0" w:color="99CC00"/>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customStyle="1" w:styleId="xl38">
    <w:name w:val="xl38"/>
    <w:basedOn w:val="a1"/>
    <w:rsid w:val="00785337"/>
    <w:pPr>
      <w:widowControl/>
      <w:pBdr>
        <w:bottom w:val="double" w:sz="6" w:space="0" w:color="99CC00"/>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customStyle="1" w:styleId="xl33">
    <w:name w:val="xl33"/>
    <w:basedOn w:val="a1"/>
    <w:rsid w:val="00785337"/>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styleId="ac">
    <w:name w:val="footer"/>
    <w:basedOn w:val="a1"/>
    <w:link w:val="Char1"/>
    <w:uiPriority w:val="99"/>
    <w:rsid w:val="00785337"/>
    <w:pPr>
      <w:framePr w:w="9478" w:h="503" w:hRule="exact" w:wrap="around" w:vAnchor="text" w:hAnchor="page" w:x="1274" w:y="-156"/>
      <w:tabs>
        <w:tab w:val="center" w:pos="4153"/>
        <w:tab w:val="right" w:pos="8306"/>
      </w:tabs>
      <w:snapToGrid w:val="0"/>
      <w:ind w:right="360"/>
      <w:jc w:val="center"/>
    </w:pPr>
    <w:rPr>
      <w:rFonts w:ascii="宋体" w:hAnsi="宋体"/>
      <w:b/>
      <w:kern w:val="0"/>
      <w:sz w:val="18"/>
      <w:szCs w:val="21"/>
    </w:rPr>
  </w:style>
  <w:style w:type="paragraph" w:styleId="21">
    <w:name w:val="Body Text Indent 2"/>
    <w:basedOn w:val="a1"/>
    <w:rsid w:val="00785337"/>
    <w:pPr>
      <w:adjustRightInd w:val="0"/>
      <w:snapToGrid w:val="0"/>
      <w:spacing w:line="360" w:lineRule="auto"/>
      <w:ind w:left="1" w:firstLineChars="227" w:firstLine="636"/>
      <w:jc w:val="left"/>
    </w:pPr>
    <w:rPr>
      <w:rFonts w:ascii="楷体_GB2312" w:eastAsia="楷体_GB2312"/>
      <w:sz w:val="28"/>
    </w:rPr>
  </w:style>
  <w:style w:type="paragraph" w:styleId="30">
    <w:name w:val="Body Text 3"/>
    <w:basedOn w:val="a1"/>
    <w:rsid w:val="00785337"/>
    <w:pPr>
      <w:spacing w:line="360" w:lineRule="auto"/>
    </w:pPr>
    <w:rPr>
      <w:b/>
      <w:bCs/>
      <w:sz w:val="24"/>
      <w:szCs w:val="24"/>
    </w:rPr>
  </w:style>
  <w:style w:type="paragraph" w:styleId="31">
    <w:name w:val="Body Text Indent 3"/>
    <w:basedOn w:val="a1"/>
    <w:rsid w:val="00785337"/>
    <w:pPr>
      <w:tabs>
        <w:tab w:val="left" w:pos="5880"/>
      </w:tabs>
      <w:adjustRightInd w:val="0"/>
      <w:snapToGrid w:val="0"/>
      <w:spacing w:line="360" w:lineRule="auto"/>
      <w:ind w:firstLineChars="200" w:firstLine="560"/>
    </w:pPr>
    <w:rPr>
      <w:rFonts w:ascii="楷体_GB2312" w:eastAsia="楷体_GB2312"/>
      <w:sz w:val="28"/>
    </w:rPr>
  </w:style>
  <w:style w:type="paragraph" w:customStyle="1" w:styleId="xl39">
    <w:name w:val="xl39"/>
    <w:basedOn w:val="a1"/>
    <w:rsid w:val="00785337"/>
    <w:pPr>
      <w:widowControl/>
      <w:pBdr>
        <w:bottom w:val="double" w:sz="6" w:space="0" w:color="99CC00"/>
        <w:right w:val="single" w:sz="4" w:space="0" w:color="auto"/>
      </w:pBdr>
      <w:spacing w:before="100" w:beforeAutospacing="1" w:after="100" w:afterAutospacing="1"/>
      <w:jc w:val="center"/>
      <w:textAlignment w:val="center"/>
    </w:pPr>
    <w:rPr>
      <w:rFonts w:eastAsia="Arial Unicode MS"/>
      <w:kern w:val="0"/>
      <w:szCs w:val="21"/>
    </w:rPr>
  </w:style>
  <w:style w:type="paragraph" w:customStyle="1" w:styleId="xl34">
    <w:name w:val="xl34"/>
    <w:basedOn w:val="a1"/>
    <w:rsid w:val="00785337"/>
    <w:pPr>
      <w:widowControl/>
      <w:pBdr>
        <w:bottom w:val="single" w:sz="4" w:space="0" w:color="auto"/>
        <w:right w:val="single" w:sz="4" w:space="0" w:color="auto"/>
      </w:pBdr>
      <w:spacing w:before="100" w:beforeAutospacing="1" w:after="100" w:afterAutospacing="1"/>
      <w:jc w:val="center"/>
      <w:textAlignment w:val="center"/>
    </w:pPr>
    <w:rPr>
      <w:rFonts w:eastAsia="Arial Unicode MS"/>
      <w:kern w:val="0"/>
      <w:szCs w:val="21"/>
    </w:rPr>
  </w:style>
  <w:style w:type="paragraph" w:styleId="ad">
    <w:name w:val="Body Text"/>
    <w:basedOn w:val="a1"/>
    <w:link w:val="Char2"/>
    <w:rsid w:val="00785337"/>
    <w:rPr>
      <w:b/>
      <w:bCs/>
      <w:sz w:val="44"/>
      <w:szCs w:val="24"/>
    </w:rPr>
  </w:style>
  <w:style w:type="paragraph" w:customStyle="1" w:styleId="xl29">
    <w:name w:val="xl29"/>
    <w:basedOn w:val="a1"/>
    <w:rsid w:val="00785337"/>
    <w:pPr>
      <w:widowControl/>
      <w:pBdr>
        <w:left w:val="single" w:sz="4" w:space="0" w:color="auto"/>
        <w:right w:val="single" w:sz="4" w:space="0" w:color="auto"/>
      </w:pBdr>
      <w:spacing w:before="100" w:after="100" w:line="360" w:lineRule="auto"/>
      <w:jc w:val="center"/>
      <w:textAlignment w:val="center"/>
    </w:pPr>
    <w:rPr>
      <w:kern w:val="0"/>
      <w:sz w:val="24"/>
    </w:rPr>
  </w:style>
  <w:style w:type="paragraph" w:styleId="aa">
    <w:name w:val="Balloon Text"/>
    <w:basedOn w:val="a1"/>
    <w:link w:val="Char0"/>
    <w:rsid w:val="00785337"/>
    <w:rPr>
      <w:sz w:val="18"/>
      <w:szCs w:val="18"/>
    </w:rPr>
  </w:style>
  <w:style w:type="paragraph" w:styleId="ae">
    <w:name w:val="header"/>
    <w:basedOn w:val="a1"/>
    <w:link w:val="Char3"/>
    <w:uiPriority w:val="99"/>
    <w:rsid w:val="00785337"/>
    <w:pPr>
      <w:pBdr>
        <w:bottom w:val="single" w:sz="6" w:space="1" w:color="auto"/>
      </w:pBdr>
      <w:tabs>
        <w:tab w:val="center" w:pos="4153"/>
        <w:tab w:val="right" w:pos="8306"/>
      </w:tabs>
      <w:snapToGrid w:val="0"/>
      <w:jc w:val="right"/>
    </w:pPr>
    <w:rPr>
      <w:b/>
      <w:bCs/>
      <w:iCs/>
      <w:sz w:val="18"/>
      <w:szCs w:val="18"/>
    </w:rPr>
  </w:style>
  <w:style w:type="paragraph" w:styleId="af">
    <w:name w:val="Date"/>
    <w:basedOn w:val="a1"/>
    <w:next w:val="a1"/>
    <w:rsid w:val="00785337"/>
    <w:pPr>
      <w:ind w:leftChars="2500" w:left="100"/>
    </w:pPr>
    <w:rPr>
      <w:rFonts w:ascii="楷体_GB2312" w:eastAsia="楷体_GB2312"/>
      <w:sz w:val="32"/>
    </w:rPr>
  </w:style>
  <w:style w:type="paragraph" w:customStyle="1" w:styleId="xl40">
    <w:name w:val="xl40"/>
    <w:basedOn w:val="a1"/>
    <w:rsid w:val="00785337"/>
    <w:pPr>
      <w:widowControl/>
      <w:pBdr>
        <w:bottom w:val="double" w:sz="6" w:space="0" w:color="99CC00"/>
        <w:right w:val="single" w:sz="4" w:space="0" w:color="auto"/>
      </w:pBdr>
      <w:spacing w:before="100" w:beforeAutospacing="1" w:after="100" w:afterAutospacing="1"/>
      <w:jc w:val="center"/>
      <w:textAlignment w:val="center"/>
    </w:pPr>
    <w:rPr>
      <w:rFonts w:eastAsia="Arial Unicode MS"/>
      <w:kern w:val="0"/>
      <w:sz w:val="24"/>
      <w:szCs w:val="24"/>
    </w:rPr>
  </w:style>
  <w:style w:type="paragraph" w:styleId="a0">
    <w:name w:val="Normal Indent"/>
    <w:basedOn w:val="a1"/>
    <w:link w:val="Char4"/>
    <w:qFormat/>
    <w:rsid w:val="00785337"/>
    <w:pPr>
      <w:numPr>
        <w:ilvl w:val="5"/>
        <w:numId w:val="1"/>
      </w:numPr>
      <w:spacing w:line="360" w:lineRule="auto"/>
    </w:pPr>
    <w:rPr>
      <w:rFonts w:ascii="黑体" w:eastAsia="黑体"/>
      <w:sz w:val="24"/>
      <w:szCs w:val="24"/>
    </w:rPr>
  </w:style>
  <w:style w:type="paragraph" w:customStyle="1" w:styleId="xl24">
    <w:name w:val="xl24"/>
    <w:basedOn w:val="a1"/>
    <w:rsid w:val="00785337"/>
    <w:pPr>
      <w:widowControl/>
      <w:pBdr>
        <w:top w:val="double" w:sz="6" w:space="0" w:color="99CC00"/>
        <w:left w:val="double" w:sz="6" w:space="0" w:color="99CC00"/>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customStyle="1" w:styleId="xl50">
    <w:name w:val="xl50"/>
    <w:basedOn w:val="a1"/>
    <w:rsid w:val="00785337"/>
    <w:pPr>
      <w:widowControl/>
      <w:pBdr>
        <w:bottom w:val="single" w:sz="4" w:space="0" w:color="auto"/>
      </w:pBdr>
      <w:spacing w:before="100" w:after="100" w:line="360" w:lineRule="auto"/>
      <w:jc w:val="center"/>
      <w:textAlignment w:val="center"/>
    </w:pPr>
    <w:rPr>
      <w:rFonts w:ascii="黑体" w:eastAsia="黑体" w:hAnsi="宋体" w:hint="eastAsia"/>
      <w:kern w:val="0"/>
      <w:sz w:val="28"/>
    </w:rPr>
  </w:style>
  <w:style w:type="paragraph" w:styleId="af0">
    <w:name w:val="Normal (Web)"/>
    <w:basedOn w:val="a1"/>
    <w:rsid w:val="00785337"/>
    <w:pPr>
      <w:widowControl/>
      <w:spacing w:before="100" w:beforeAutospacing="1" w:after="100" w:afterAutospacing="1"/>
      <w:ind w:firstLine="440"/>
      <w:jc w:val="left"/>
    </w:pPr>
    <w:rPr>
      <w:rFonts w:ascii="Arial Unicode MS" w:eastAsia="Arial Unicode MS" w:hAnsi="Arial Unicode MS"/>
      <w:kern w:val="0"/>
      <w:sz w:val="24"/>
      <w:szCs w:val="24"/>
    </w:rPr>
  </w:style>
  <w:style w:type="paragraph" w:styleId="a5">
    <w:name w:val="Plain Text"/>
    <w:basedOn w:val="a1"/>
    <w:link w:val="Char"/>
    <w:uiPriority w:val="99"/>
    <w:qFormat/>
    <w:rsid w:val="00785337"/>
    <w:pPr>
      <w:adjustRightInd w:val="0"/>
      <w:snapToGrid w:val="0"/>
      <w:spacing w:line="360" w:lineRule="auto"/>
    </w:pPr>
    <w:rPr>
      <w:rFonts w:ascii="宋体" w:hAnsi="Courier New"/>
    </w:rPr>
  </w:style>
  <w:style w:type="paragraph" w:customStyle="1" w:styleId="xl26">
    <w:name w:val="xl26"/>
    <w:basedOn w:val="a1"/>
    <w:rsid w:val="00785337"/>
    <w:pPr>
      <w:widowControl/>
      <w:adjustRightInd w:val="0"/>
      <w:snapToGrid w:val="0"/>
      <w:spacing w:before="100" w:beforeAutospacing="1" w:after="100" w:afterAutospacing="1" w:line="360" w:lineRule="auto"/>
      <w:jc w:val="center"/>
    </w:pPr>
    <w:rPr>
      <w:rFonts w:ascii="宋体" w:hAnsi="宋体"/>
      <w:kern w:val="0"/>
      <w:sz w:val="24"/>
      <w:szCs w:val="24"/>
    </w:rPr>
  </w:style>
  <w:style w:type="paragraph" w:customStyle="1" w:styleId="xl32">
    <w:name w:val="xl32"/>
    <w:basedOn w:val="a1"/>
    <w:rsid w:val="00785337"/>
    <w:pPr>
      <w:widowControl/>
      <w:pBdr>
        <w:left w:val="double" w:sz="6" w:space="0" w:color="99CC00"/>
        <w:bottom w:val="single" w:sz="4" w:space="0" w:color="auto"/>
        <w:right w:val="single" w:sz="4" w:space="0" w:color="auto"/>
      </w:pBdr>
      <w:spacing w:before="100" w:beforeAutospacing="1" w:after="100" w:afterAutospacing="1"/>
      <w:jc w:val="center"/>
      <w:textAlignment w:val="center"/>
    </w:pPr>
    <w:rPr>
      <w:rFonts w:eastAsia="Arial Unicode MS"/>
      <w:kern w:val="0"/>
      <w:szCs w:val="21"/>
    </w:rPr>
  </w:style>
  <w:style w:type="paragraph" w:customStyle="1" w:styleId="xl25">
    <w:name w:val="xl25"/>
    <w:basedOn w:val="a1"/>
    <w:rsid w:val="00785337"/>
    <w:pPr>
      <w:widowControl/>
      <w:pBdr>
        <w:top w:val="double" w:sz="6" w:space="0" w:color="99CC00"/>
        <w:left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styleId="22">
    <w:name w:val="Body Text 2"/>
    <w:basedOn w:val="a1"/>
    <w:rsid w:val="00785337"/>
    <w:rPr>
      <w:rFonts w:ascii="楷体_GB2312" w:eastAsia="楷体_GB2312" w:hint="eastAsia"/>
      <w:b/>
      <w:bCs/>
      <w:sz w:val="32"/>
    </w:rPr>
  </w:style>
  <w:style w:type="paragraph" w:customStyle="1" w:styleId="2GB231210224">
    <w:name w:val="样式 正文文本缩进 2 + 仿宋_GB2312 小四 首行缩进:  1.02 厘米 行距: 固定值 24 磅"/>
    <w:basedOn w:val="21"/>
    <w:rsid w:val="00785337"/>
    <w:pPr>
      <w:adjustRightInd/>
      <w:snapToGrid/>
      <w:spacing w:line="480" w:lineRule="exact"/>
      <w:ind w:left="0" w:firstLineChars="0" w:firstLine="576"/>
      <w:jc w:val="both"/>
    </w:pPr>
    <w:rPr>
      <w:rFonts w:ascii="仿宋_GB2312" w:eastAsia="仿宋_GB2312" w:hAnsi="宋体" w:cs="宋体"/>
      <w:sz w:val="24"/>
    </w:rPr>
  </w:style>
  <w:style w:type="paragraph" w:customStyle="1" w:styleId="xl28">
    <w:name w:val="xl28"/>
    <w:basedOn w:val="a1"/>
    <w:rsid w:val="00785337"/>
    <w:pPr>
      <w:widowControl/>
      <w:pBdr>
        <w:left w:val="double" w:sz="6" w:space="0" w:color="99CC00"/>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customStyle="1" w:styleId="font6">
    <w:name w:val="font6"/>
    <w:basedOn w:val="a1"/>
    <w:rsid w:val="00785337"/>
    <w:pPr>
      <w:widowControl/>
      <w:spacing w:before="100" w:beforeAutospacing="1" w:after="100" w:afterAutospacing="1"/>
      <w:jc w:val="left"/>
    </w:pPr>
    <w:rPr>
      <w:rFonts w:eastAsia="Arial Unicode MS"/>
      <w:kern w:val="0"/>
      <w:szCs w:val="21"/>
    </w:rPr>
  </w:style>
  <w:style w:type="paragraph" w:customStyle="1" w:styleId="font0">
    <w:name w:val="font0"/>
    <w:basedOn w:val="a1"/>
    <w:rsid w:val="00785337"/>
    <w:pPr>
      <w:widowControl/>
      <w:spacing w:before="100" w:beforeAutospacing="1" w:after="100" w:afterAutospacing="1"/>
      <w:jc w:val="left"/>
    </w:pPr>
    <w:rPr>
      <w:rFonts w:ascii="宋体" w:hAnsi="宋体" w:cs="Arial Unicode MS" w:hint="eastAsia"/>
      <w:kern w:val="0"/>
      <w:sz w:val="24"/>
      <w:szCs w:val="24"/>
    </w:rPr>
  </w:style>
  <w:style w:type="paragraph" w:customStyle="1" w:styleId="CharCharCharCharCharCharChar">
    <w:name w:val="Char Char Char Char Char Char Char"/>
    <w:basedOn w:val="a1"/>
    <w:rsid w:val="00785337"/>
    <w:pPr>
      <w:widowControl/>
      <w:spacing w:after="160" w:line="240" w:lineRule="exact"/>
      <w:jc w:val="left"/>
    </w:pPr>
    <w:rPr>
      <w:rFonts w:ascii="Verdana" w:eastAsia="仿宋_GB2312" w:hAnsi="Verdana"/>
      <w:kern w:val="0"/>
      <w:sz w:val="24"/>
      <w:lang w:eastAsia="en-US"/>
    </w:rPr>
  </w:style>
  <w:style w:type="paragraph" w:customStyle="1" w:styleId="xl37">
    <w:name w:val="xl37"/>
    <w:basedOn w:val="a1"/>
    <w:rsid w:val="00785337"/>
    <w:pPr>
      <w:widowControl/>
      <w:pBdr>
        <w:left w:val="double" w:sz="6" w:space="0" w:color="99CC00"/>
        <w:bottom w:val="double" w:sz="6" w:space="0" w:color="99CC00"/>
        <w:right w:val="single" w:sz="4" w:space="0" w:color="auto"/>
      </w:pBdr>
      <w:spacing w:before="100" w:beforeAutospacing="1" w:after="100" w:afterAutospacing="1"/>
      <w:jc w:val="center"/>
      <w:textAlignment w:val="center"/>
    </w:pPr>
    <w:rPr>
      <w:rFonts w:eastAsia="Arial Unicode MS"/>
      <w:kern w:val="0"/>
      <w:szCs w:val="21"/>
    </w:rPr>
  </w:style>
  <w:style w:type="paragraph" w:customStyle="1" w:styleId="font5">
    <w:name w:val="font5"/>
    <w:basedOn w:val="a1"/>
    <w:rsid w:val="00785337"/>
    <w:pPr>
      <w:widowControl/>
      <w:adjustRightInd w:val="0"/>
      <w:snapToGrid w:val="0"/>
      <w:spacing w:before="100" w:beforeAutospacing="1" w:after="100" w:afterAutospacing="1" w:line="360" w:lineRule="auto"/>
      <w:jc w:val="left"/>
    </w:pPr>
    <w:rPr>
      <w:rFonts w:ascii="宋体" w:hAnsi="宋体" w:hint="eastAsia"/>
      <w:kern w:val="0"/>
      <w:sz w:val="18"/>
      <w:szCs w:val="18"/>
    </w:rPr>
  </w:style>
  <w:style w:type="paragraph" w:customStyle="1" w:styleId="a">
    <w:name w:val="条目"/>
    <w:basedOn w:val="a1"/>
    <w:rsid w:val="00785337"/>
    <w:pPr>
      <w:widowControl/>
      <w:numPr>
        <w:numId w:val="2"/>
      </w:numPr>
      <w:snapToGrid w:val="0"/>
      <w:spacing w:line="360" w:lineRule="auto"/>
      <w:jc w:val="left"/>
    </w:pPr>
    <w:rPr>
      <w:rFonts w:ascii="宋体" w:hAnsi="Arial Unicode MS"/>
      <w:color w:val="000000"/>
      <w:spacing w:val="15"/>
      <w:kern w:val="0"/>
      <w:sz w:val="24"/>
      <w:szCs w:val="24"/>
    </w:rPr>
  </w:style>
  <w:style w:type="paragraph" w:customStyle="1" w:styleId="text">
    <w:name w:val="text"/>
    <w:basedOn w:val="a1"/>
    <w:rsid w:val="00785337"/>
    <w:pPr>
      <w:widowControl/>
      <w:spacing w:before="100" w:beforeAutospacing="1" w:after="100" w:afterAutospacing="1"/>
      <w:jc w:val="left"/>
    </w:pPr>
    <w:rPr>
      <w:rFonts w:ascii="ˎ̥" w:hAnsi="ˎ̥" w:cs="宋体"/>
      <w:color w:val="000000"/>
      <w:kern w:val="0"/>
      <w:sz w:val="18"/>
      <w:szCs w:val="18"/>
    </w:rPr>
  </w:style>
  <w:style w:type="paragraph" w:customStyle="1" w:styleId="af1">
    <w:name w:val="正文标准"/>
    <w:rsid w:val="00785337"/>
    <w:pPr>
      <w:tabs>
        <w:tab w:val="left" w:pos="4020"/>
      </w:tabs>
      <w:snapToGrid w:val="0"/>
      <w:spacing w:line="360" w:lineRule="auto"/>
      <w:ind w:firstLineChars="1400" w:firstLine="3360"/>
      <w:jc w:val="both"/>
    </w:pPr>
    <w:rPr>
      <w:rFonts w:ascii="宋体" w:hAnsi="宋体"/>
      <w:sz w:val="24"/>
      <w:lang w:val="it-IT"/>
    </w:rPr>
  </w:style>
  <w:style w:type="paragraph" w:customStyle="1" w:styleId="style2">
    <w:name w:val="style2"/>
    <w:basedOn w:val="a1"/>
    <w:rsid w:val="00785337"/>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1"/>
    <w:rsid w:val="00785337"/>
    <w:pPr>
      <w:widowControl/>
      <w:spacing w:before="100" w:beforeAutospacing="1" w:after="100" w:afterAutospacing="1"/>
      <w:jc w:val="left"/>
    </w:pPr>
    <w:rPr>
      <w:rFonts w:ascii="宋体" w:hAnsi="宋体" w:cs="Arial Unicode MS" w:hint="eastAsia"/>
      <w:kern w:val="0"/>
      <w:sz w:val="18"/>
      <w:szCs w:val="18"/>
    </w:rPr>
  </w:style>
  <w:style w:type="paragraph" w:customStyle="1" w:styleId="xl35">
    <w:name w:val="xl35"/>
    <w:basedOn w:val="a1"/>
    <w:rsid w:val="00785337"/>
    <w:pPr>
      <w:widowControl/>
      <w:pBdr>
        <w:bottom w:val="single" w:sz="4" w:space="0" w:color="auto"/>
        <w:right w:val="double" w:sz="6" w:space="0" w:color="99CC00"/>
      </w:pBdr>
      <w:spacing w:before="100" w:beforeAutospacing="1" w:after="100" w:afterAutospacing="1"/>
      <w:jc w:val="center"/>
      <w:textAlignment w:val="center"/>
    </w:pPr>
    <w:rPr>
      <w:rFonts w:eastAsia="Arial Unicode MS"/>
      <w:kern w:val="0"/>
      <w:szCs w:val="21"/>
    </w:rPr>
  </w:style>
  <w:style w:type="paragraph" w:customStyle="1" w:styleId="xl30">
    <w:name w:val="xl30"/>
    <w:basedOn w:val="a1"/>
    <w:rsid w:val="00785337"/>
    <w:pPr>
      <w:widowControl/>
      <w:pBdr>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customStyle="1" w:styleId="3Level3HeadH3level3PIM3">
    <w:name w:val="样式 标题 3Level 3 HeadH3level_3PIM 3 + 自动设置"/>
    <w:basedOn w:val="3"/>
    <w:rsid w:val="00785337"/>
    <w:pPr>
      <w:tabs>
        <w:tab w:val="left" w:pos="1050"/>
        <w:tab w:val="left" w:pos="1125"/>
      </w:tabs>
      <w:spacing w:before="260" w:after="260" w:line="240" w:lineRule="auto"/>
      <w:ind w:left="1125" w:hanging="480"/>
      <w:jc w:val="left"/>
    </w:pPr>
    <w:rPr>
      <w:rFonts w:ascii="Times New Roman" w:hAnsi="Times New Roman"/>
      <w:szCs w:val="24"/>
      <w:lang w:val="en-US"/>
    </w:rPr>
  </w:style>
  <w:style w:type="paragraph" w:customStyle="1" w:styleId="xl31">
    <w:name w:val="xl31"/>
    <w:basedOn w:val="a1"/>
    <w:rsid w:val="00785337"/>
    <w:pPr>
      <w:widowControl/>
      <w:pBdr>
        <w:left w:val="single" w:sz="4" w:space="0" w:color="auto"/>
        <w:bottom w:val="single" w:sz="4" w:space="0" w:color="auto"/>
        <w:right w:val="double" w:sz="6" w:space="0" w:color="99CC00"/>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Cs w:val="21"/>
    </w:rPr>
  </w:style>
  <w:style w:type="paragraph" w:customStyle="1" w:styleId="xl41">
    <w:name w:val="xl41"/>
    <w:basedOn w:val="a1"/>
    <w:rsid w:val="00785337"/>
    <w:pPr>
      <w:widowControl/>
      <w:pBdr>
        <w:bottom w:val="double" w:sz="6" w:space="0" w:color="99CC00"/>
        <w:right w:val="double" w:sz="6" w:space="0" w:color="99CC00"/>
      </w:pBdr>
      <w:spacing w:before="100" w:beforeAutospacing="1" w:after="100" w:afterAutospacing="1"/>
      <w:jc w:val="center"/>
      <w:textAlignment w:val="center"/>
    </w:pPr>
    <w:rPr>
      <w:rFonts w:eastAsia="Arial Unicode MS"/>
      <w:kern w:val="0"/>
      <w:szCs w:val="21"/>
    </w:rPr>
  </w:style>
  <w:style w:type="paragraph" w:customStyle="1" w:styleId="xl36">
    <w:name w:val="xl36"/>
    <w:basedOn w:val="a1"/>
    <w:rsid w:val="00785337"/>
    <w:pPr>
      <w:widowControl/>
      <w:pBdr>
        <w:bottom w:val="single" w:sz="4" w:space="0" w:color="auto"/>
        <w:right w:val="single" w:sz="4" w:space="0" w:color="auto"/>
      </w:pBdr>
      <w:spacing w:before="100" w:beforeAutospacing="1" w:after="100" w:afterAutospacing="1"/>
      <w:jc w:val="center"/>
      <w:textAlignment w:val="center"/>
    </w:pPr>
    <w:rPr>
      <w:rFonts w:eastAsia="Arial Unicode MS"/>
      <w:kern w:val="0"/>
      <w:sz w:val="24"/>
      <w:szCs w:val="24"/>
    </w:rPr>
  </w:style>
  <w:style w:type="table" w:styleId="af2">
    <w:name w:val="Table Grid"/>
    <w:basedOn w:val="a3"/>
    <w:rsid w:val="00785337"/>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脚 Char"/>
    <w:link w:val="ac"/>
    <w:uiPriority w:val="99"/>
    <w:rsid w:val="0031504B"/>
    <w:rPr>
      <w:rFonts w:ascii="宋体" w:hAnsi="宋体"/>
      <w:b/>
      <w:sz w:val="18"/>
      <w:szCs w:val="21"/>
      <w:lang w:val="en-US" w:eastAsia="zh-CN"/>
    </w:rPr>
  </w:style>
  <w:style w:type="character" w:customStyle="1" w:styleId="Char3">
    <w:name w:val="页眉 Char"/>
    <w:link w:val="ae"/>
    <w:uiPriority w:val="99"/>
    <w:rsid w:val="000A354F"/>
    <w:rPr>
      <w:b/>
      <w:bCs/>
      <w:iCs/>
      <w:kern w:val="2"/>
      <w:sz w:val="18"/>
      <w:szCs w:val="18"/>
    </w:rPr>
  </w:style>
  <w:style w:type="paragraph" w:customStyle="1" w:styleId="CharChar9CharChar">
    <w:name w:val="Char Char9 Char Char"/>
    <w:basedOn w:val="a1"/>
    <w:semiHidden/>
    <w:qFormat/>
    <w:rsid w:val="009F5E38"/>
    <w:pPr>
      <w:adjustRightInd w:val="0"/>
      <w:snapToGrid w:val="0"/>
      <w:spacing w:line="240" w:lineRule="auto"/>
      <w:ind w:firstLineChars="200" w:firstLine="200"/>
    </w:pPr>
    <w:rPr>
      <w:rFonts w:ascii="Tahoma" w:eastAsia="Times New Roman" w:hAnsi="Tahoma"/>
      <w:kern w:val="0"/>
      <w:sz w:val="24"/>
      <w:szCs w:val="24"/>
    </w:rPr>
  </w:style>
  <w:style w:type="paragraph" w:styleId="af3">
    <w:name w:val="List Paragraph"/>
    <w:basedOn w:val="a1"/>
    <w:uiPriority w:val="34"/>
    <w:qFormat/>
    <w:rsid w:val="009B5609"/>
    <w:pPr>
      <w:spacing w:line="240" w:lineRule="auto"/>
      <w:ind w:firstLineChars="200" w:firstLine="420"/>
    </w:pPr>
  </w:style>
  <w:style w:type="paragraph" w:customStyle="1" w:styleId="p0">
    <w:name w:val="p0"/>
    <w:basedOn w:val="a1"/>
    <w:rsid w:val="00917995"/>
    <w:pPr>
      <w:widowControl/>
      <w:spacing w:line="240" w:lineRule="auto"/>
    </w:pPr>
    <w:rPr>
      <w:rFonts w:ascii="Calibri" w:hAnsi="Calibri" w:cs="宋体"/>
      <w:kern w:val="0"/>
      <w:szCs w:val="21"/>
    </w:rPr>
  </w:style>
  <w:style w:type="character" w:styleId="af4">
    <w:name w:val="annotation reference"/>
    <w:rsid w:val="00A807D5"/>
    <w:rPr>
      <w:sz w:val="21"/>
      <w:szCs w:val="21"/>
    </w:rPr>
  </w:style>
  <w:style w:type="paragraph" w:styleId="af5">
    <w:name w:val="annotation text"/>
    <w:basedOn w:val="a1"/>
    <w:link w:val="Char5"/>
    <w:rsid w:val="00A807D5"/>
    <w:pPr>
      <w:jc w:val="left"/>
    </w:pPr>
  </w:style>
  <w:style w:type="character" w:customStyle="1" w:styleId="Char5">
    <w:name w:val="批注文字 Char"/>
    <w:link w:val="af5"/>
    <w:rsid w:val="00A807D5"/>
    <w:rPr>
      <w:kern w:val="2"/>
      <w:sz w:val="21"/>
    </w:rPr>
  </w:style>
  <w:style w:type="paragraph" w:styleId="af6">
    <w:name w:val="annotation subject"/>
    <w:basedOn w:val="af5"/>
    <w:next w:val="af5"/>
    <w:link w:val="Char6"/>
    <w:rsid w:val="00A807D5"/>
    <w:rPr>
      <w:b/>
      <w:bCs/>
    </w:rPr>
  </w:style>
  <w:style w:type="character" w:customStyle="1" w:styleId="Char6">
    <w:name w:val="批注主题 Char"/>
    <w:link w:val="af6"/>
    <w:rsid w:val="00A807D5"/>
    <w:rPr>
      <w:b/>
      <w:bCs/>
      <w:kern w:val="2"/>
      <w:sz w:val="21"/>
    </w:rPr>
  </w:style>
  <w:style w:type="character" w:customStyle="1" w:styleId="Char2">
    <w:name w:val="正文文本 Char"/>
    <w:basedOn w:val="a2"/>
    <w:link w:val="ad"/>
    <w:rsid w:val="00801E95"/>
    <w:rPr>
      <w:b/>
      <w:bCs/>
      <w:kern w:val="2"/>
      <w:sz w:val="44"/>
      <w:szCs w:val="24"/>
    </w:rPr>
  </w:style>
  <w:style w:type="paragraph" w:styleId="TOC">
    <w:name w:val="TOC Heading"/>
    <w:basedOn w:val="1"/>
    <w:next w:val="a1"/>
    <w:uiPriority w:val="39"/>
    <w:unhideWhenUsed/>
    <w:qFormat/>
    <w:rsid w:val="003A13A7"/>
    <w:pPr>
      <w:keepLines/>
      <w:widowControl/>
      <w:spacing w:beforeLines="0" w:line="276" w:lineRule="auto"/>
      <w:jc w:val="left"/>
      <w:outlineLvl w:val="9"/>
    </w:pPr>
    <w:rPr>
      <w:rFonts w:asciiTheme="majorHAnsi" w:eastAsiaTheme="majorEastAsia" w:hAnsiTheme="majorHAnsi" w:cstheme="majorBidi"/>
      <w:b/>
      <w:bCs/>
      <w:color w:val="365F91" w:themeColor="accent1" w:themeShade="BF"/>
      <w:kern w:val="0"/>
      <w:szCs w:val="28"/>
    </w:rPr>
  </w:style>
  <w:style w:type="paragraph" w:styleId="23">
    <w:name w:val="toc 2"/>
    <w:basedOn w:val="a1"/>
    <w:next w:val="a1"/>
    <w:autoRedefine/>
    <w:uiPriority w:val="39"/>
    <w:unhideWhenUsed/>
    <w:qFormat/>
    <w:rsid w:val="00EE6A6D"/>
    <w:pPr>
      <w:tabs>
        <w:tab w:val="right" w:leader="dot" w:pos="8396"/>
      </w:tabs>
      <w:ind w:leftChars="100" w:left="210"/>
    </w:pPr>
    <w:rPr>
      <w:rFonts w:asciiTheme="minorHAnsi" w:hAnsiTheme="minorHAnsi"/>
      <w:smallCaps/>
      <w:sz w:val="20"/>
    </w:rPr>
  </w:style>
  <w:style w:type="paragraph" w:styleId="10">
    <w:name w:val="toc 1"/>
    <w:basedOn w:val="a1"/>
    <w:next w:val="a1"/>
    <w:autoRedefine/>
    <w:uiPriority w:val="39"/>
    <w:unhideWhenUsed/>
    <w:qFormat/>
    <w:rsid w:val="003A13A7"/>
    <w:pPr>
      <w:spacing w:before="120" w:after="120"/>
      <w:jc w:val="left"/>
    </w:pPr>
    <w:rPr>
      <w:rFonts w:asciiTheme="minorHAnsi" w:hAnsiTheme="minorHAnsi"/>
      <w:b/>
      <w:bCs/>
      <w:caps/>
      <w:sz w:val="20"/>
    </w:rPr>
  </w:style>
  <w:style w:type="paragraph" w:styleId="32">
    <w:name w:val="toc 3"/>
    <w:basedOn w:val="a1"/>
    <w:next w:val="a1"/>
    <w:autoRedefine/>
    <w:uiPriority w:val="39"/>
    <w:unhideWhenUsed/>
    <w:qFormat/>
    <w:rsid w:val="003A13A7"/>
    <w:pPr>
      <w:ind w:left="420"/>
      <w:jc w:val="left"/>
    </w:pPr>
    <w:rPr>
      <w:rFonts w:asciiTheme="minorHAnsi" w:hAnsiTheme="minorHAnsi"/>
      <w:i/>
      <w:iCs/>
      <w:sz w:val="20"/>
    </w:rPr>
  </w:style>
  <w:style w:type="paragraph" w:styleId="40">
    <w:name w:val="toc 4"/>
    <w:basedOn w:val="a1"/>
    <w:next w:val="a1"/>
    <w:autoRedefine/>
    <w:unhideWhenUsed/>
    <w:rsid w:val="003A13A7"/>
    <w:pPr>
      <w:ind w:left="630"/>
      <w:jc w:val="left"/>
    </w:pPr>
    <w:rPr>
      <w:rFonts w:asciiTheme="minorHAnsi" w:hAnsiTheme="minorHAnsi"/>
      <w:sz w:val="18"/>
      <w:szCs w:val="18"/>
    </w:rPr>
  </w:style>
  <w:style w:type="paragraph" w:styleId="50">
    <w:name w:val="toc 5"/>
    <w:basedOn w:val="a1"/>
    <w:next w:val="a1"/>
    <w:autoRedefine/>
    <w:unhideWhenUsed/>
    <w:rsid w:val="003A13A7"/>
    <w:pPr>
      <w:ind w:left="840"/>
      <w:jc w:val="left"/>
    </w:pPr>
    <w:rPr>
      <w:rFonts w:asciiTheme="minorHAnsi" w:hAnsiTheme="minorHAnsi"/>
      <w:sz w:val="18"/>
      <w:szCs w:val="18"/>
    </w:rPr>
  </w:style>
  <w:style w:type="paragraph" w:styleId="60">
    <w:name w:val="toc 6"/>
    <w:basedOn w:val="a1"/>
    <w:next w:val="a1"/>
    <w:autoRedefine/>
    <w:unhideWhenUsed/>
    <w:rsid w:val="003A13A7"/>
    <w:pPr>
      <w:ind w:left="1050"/>
      <w:jc w:val="left"/>
    </w:pPr>
    <w:rPr>
      <w:rFonts w:asciiTheme="minorHAnsi" w:hAnsiTheme="minorHAnsi"/>
      <w:sz w:val="18"/>
      <w:szCs w:val="18"/>
    </w:rPr>
  </w:style>
  <w:style w:type="paragraph" w:styleId="70">
    <w:name w:val="toc 7"/>
    <w:basedOn w:val="a1"/>
    <w:next w:val="a1"/>
    <w:autoRedefine/>
    <w:unhideWhenUsed/>
    <w:rsid w:val="003A13A7"/>
    <w:pPr>
      <w:ind w:left="1260"/>
      <w:jc w:val="left"/>
    </w:pPr>
    <w:rPr>
      <w:rFonts w:asciiTheme="minorHAnsi" w:hAnsiTheme="minorHAnsi"/>
      <w:sz w:val="18"/>
      <w:szCs w:val="18"/>
    </w:rPr>
  </w:style>
  <w:style w:type="paragraph" w:styleId="80">
    <w:name w:val="toc 8"/>
    <w:basedOn w:val="a1"/>
    <w:next w:val="a1"/>
    <w:autoRedefine/>
    <w:unhideWhenUsed/>
    <w:rsid w:val="003A13A7"/>
    <w:pPr>
      <w:ind w:left="1470"/>
      <w:jc w:val="left"/>
    </w:pPr>
    <w:rPr>
      <w:rFonts w:asciiTheme="minorHAnsi" w:hAnsiTheme="minorHAnsi"/>
      <w:sz w:val="18"/>
      <w:szCs w:val="18"/>
    </w:rPr>
  </w:style>
  <w:style w:type="paragraph" w:styleId="90">
    <w:name w:val="toc 9"/>
    <w:basedOn w:val="a1"/>
    <w:next w:val="a1"/>
    <w:autoRedefine/>
    <w:unhideWhenUsed/>
    <w:rsid w:val="003A13A7"/>
    <w:pPr>
      <w:ind w:left="1680"/>
      <w:jc w:val="left"/>
    </w:pPr>
    <w:rPr>
      <w:rFonts w:asciiTheme="minorHAnsi" w:hAnsiTheme="minorHAnsi"/>
      <w:sz w:val="18"/>
      <w:szCs w:val="18"/>
    </w:rPr>
  </w:style>
  <w:style w:type="character" w:customStyle="1" w:styleId="Char4">
    <w:name w:val="正文缩进 Char"/>
    <w:link w:val="a0"/>
    <w:rsid w:val="00A34ED6"/>
    <w:rPr>
      <w:rFonts w:ascii="黑体" w:eastAsia="黑体"/>
      <w:kern w:val="2"/>
      <w:sz w:val="24"/>
      <w:szCs w:val="24"/>
    </w:rPr>
  </w:style>
  <w:style w:type="character" w:styleId="af7">
    <w:name w:val="Emphasis"/>
    <w:basedOn w:val="a2"/>
    <w:uiPriority w:val="20"/>
    <w:qFormat/>
    <w:rsid w:val="00994200"/>
    <w:rPr>
      <w:i/>
      <w:iCs/>
    </w:rPr>
  </w:style>
  <w:style w:type="character" w:customStyle="1" w:styleId="Char10">
    <w:name w:val="纯文本 Char1"/>
    <w:basedOn w:val="a2"/>
    <w:uiPriority w:val="99"/>
    <w:semiHidden/>
    <w:qFormat/>
    <w:rsid w:val="00D77BE2"/>
    <w:rPr>
      <w:rFonts w:ascii="宋体" w:eastAsia="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222050">
      <w:bodyDiv w:val="1"/>
      <w:marLeft w:val="0"/>
      <w:marRight w:val="0"/>
      <w:marTop w:val="0"/>
      <w:marBottom w:val="0"/>
      <w:divBdr>
        <w:top w:val="none" w:sz="0" w:space="0" w:color="auto"/>
        <w:left w:val="none" w:sz="0" w:space="0" w:color="auto"/>
        <w:bottom w:val="none" w:sz="0" w:space="0" w:color="auto"/>
        <w:right w:val="none" w:sz="0" w:space="0" w:color="auto"/>
      </w:divBdr>
    </w:div>
    <w:div w:id="44524894">
      <w:bodyDiv w:val="1"/>
      <w:marLeft w:val="0"/>
      <w:marRight w:val="0"/>
      <w:marTop w:val="0"/>
      <w:marBottom w:val="0"/>
      <w:divBdr>
        <w:top w:val="none" w:sz="0" w:space="0" w:color="auto"/>
        <w:left w:val="none" w:sz="0" w:space="0" w:color="auto"/>
        <w:bottom w:val="none" w:sz="0" w:space="0" w:color="auto"/>
        <w:right w:val="none" w:sz="0" w:space="0" w:color="auto"/>
      </w:divBdr>
    </w:div>
    <w:div w:id="78798048">
      <w:bodyDiv w:val="1"/>
      <w:marLeft w:val="0"/>
      <w:marRight w:val="0"/>
      <w:marTop w:val="0"/>
      <w:marBottom w:val="0"/>
      <w:divBdr>
        <w:top w:val="none" w:sz="0" w:space="0" w:color="auto"/>
        <w:left w:val="none" w:sz="0" w:space="0" w:color="auto"/>
        <w:bottom w:val="none" w:sz="0" w:space="0" w:color="auto"/>
        <w:right w:val="none" w:sz="0" w:space="0" w:color="auto"/>
      </w:divBdr>
    </w:div>
    <w:div w:id="126313895">
      <w:bodyDiv w:val="1"/>
      <w:marLeft w:val="0"/>
      <w:marRight w:val="0"/>
      <w:marTop w:val="0"/>
      <w:marBottom w:val="0"/>
      <w:divBdr>
        <w:top w:val="none" w:sz="0" w:space="0" w:color="auto"/>
        <w:left w:val="none" w:sz="0" w:space="0" w:color="auto"/>
        <w:bottom w:val="none" w:sz="0" w:space="0" w:color="auto"/>
        <w:right w:val="none" w:sz="0" w:space="0" w:color="auto"/>
      </w:divBdr>
    </w:div>
    <w:div w:id="165486536">
      <w:bodyDiv w:val="1"/>
      <w:marLeft w:val="0"/>
      <w:marRight w:val="0"/>
      <w:marTop w:val="0"/>
      <w:marBottom w:val="0"/>
      <w:divBdr>
        <w:top w:val="none" w:sz="0" w:space="0" w:color="auto"/>
        <w:left w:val="none" w:sz="0" w:space="0" w:color="auto"/>
        <w:bottom w:val="none" w:sz="0" w:space="0" w:color="auto"/>
        <w:right w:val="none" w:sz="0" w:space="0" w:color="auto"/>
      </w:divBdr>
    </w:div>
    <w:div w:id="187984988">
      <w:bodyDiv w:val="1"/>
      <w:marLeft w:val="0"/>
      <w:marRight w:val="0"/>
      <w:marTop w:val="0"/>
      <w:marBottom w:val="0"/>
      <w:divBdr>
        <w:top w:val="none" w:sz="0" w:space="0" w:color="auto"/>
        <w:left w:val="none" w:sz="0" w:space="0" w:color="auto"/>
        <w:bottom w:val="none" w:sz="0" w:space="0" w:color="auto"/>
        <w:right w:val="none" w:sz="0" w:space="0" w:color="auto"/>
      </w:divBdr>
    </w:div>
    <w:div w:id="294799811">
      <w:bodyDiv w:val="1"/>
      <w:marLeft w:val="0"/>
      <w:marRight w:val="0"/>
      <w:marTop w:val="0"/>
      <w:marBottom w:val="0"/>
      <w:divBdr>
        <w:top w:val="none" w:sz="0" w:space="0" w:color="auto"/>
        <w:left w:val="none" w:sz="0" w:space="0" w:color="auto"/>
        <w:bottom w:val="none" w:sz="0" w:space="0" w:color="auto"/>
        <w:right w:val="none" w:sz="0" w:space="0" w:color="auto"/>
      </w:divBdr>
    </w:div>
    <w:div w:id="330958667">
      <w:bodyDiv w:val="1"/>
      <w:marLeft w:val="0"/>
      <w:marRight w:val="0"/>
      <w:marTop w:val="0"/>
      <w:marBottom w:val="0"/>
      <w:divBdr>
        <w:top w:val="none" w:sz="0" w:space="0" w:color="auto"/>
        <w:left w:val="none" w:sz="0" w:space="0" w:color="auto"/>
        <w:bottom w:val="none" w:sz="0" w:space="0" w:color="auto"/>
        <w:right w:val="none" w:sz="0" w:space="0" w:color="auto"/>
      </w:divBdr>
    </w:div>
    <w:div w:id="508712797">
      <w:bodyDiv w:val="1"/>
      <w:marLeft w:val="0"/>
      <w:marRight w:val="0"/>
      <w:marTop w:val="0"/>
      <w:marBottom w:val="0"/>
      <w:divBdr>
        <w:top w:val="none" w:sz="0" w:space="0" w:color="auto"/>
        <w:left w:val="none" w:sz="0" w:space="0" w:color="auto"/>
        <w:bottom w:val="none" w:sz="0" w:space="0" w:color="auto"/>
        <w:right w:val="none" w:sz="0" w:space="0" w:color="auto"/>
      </w:divBdr>
    </w:div>
    <w:div w:id="597326798">
      <w:bodyDiv w:val="1"/>
      <w:marLeft w:val="0"/>
      <w:marRight w:val="0"/>
      <w:marTop w:val="0"/>
      <w:marBottom w:val="0"/>
      <w:divBdr>
        <w:top w:val="none" w:sz="0" w:space="0" w:color="auto"/>
        <w:left w:val="none" w:sz="0" w:space="0" w:color="auto"/>
        <w:bottom w:val="none" w:sz="0" w:space="0" w:color="auto"/>
        <w:right w:val="none" w:sz="0" w:space="0" w:color="auto"/>
      </w:divBdr>
    </w:div>
    <w:div w:id="612398480">
      <w:bodyDiv w:val="1"/>
      <w:marLeft w:val="0"/>
      <w:marRight w:val="0"/>
      <w:marTop w:val="0"/>
      <w:marBottom w:val="0"/>
      <w:divBdr>
        <w:top w:val="none" w:sz="0" w:space="0" w:color="auto"/>
        <w:left w:val="none" w:sz="0" w:space="0" w:color="auto"/>
        <w:bottom w:val="none" w:sz="0" w:space="0" w:color="auto"/>
        <w:right w:val="none" w:sz="0" w:space="0" w:color="auto"/>
      </w:divBdr>
    </w:div>
    <w:div w:id="638920772">
      <w:bodyDiv w:val="1"/>
      <w:marLeft w:val="0"/>
      <w:marRight w:val="0"/>
      <w:marTop w:val="0"/>
      <w:marBottom w:val="0"/>
      <w:divBdr>
        <w:top w:val="none" w:sz="0" w:space="0" w:color="auto"/>
        <w:left w:val="none" w:sz="0" w:space="0" w:color="auto"/>
        <w:bottom w:val="none" w:sz="0" w:space="0" w:color="auto"/>
        <w:right w:val="none" w:sz="0" w:space="0" w:color="auto"/>
      </w:divBdr>
    </w:div>
    <w:div w:id="651254209">
      <w:bodyDiv w:val="1"/>
      <w:marLeft w:val="0"/>
      <w:marRight w:val="0"/>
      <w:marTop w:val="0"/>
      <w:marBottom w:val="0"/>
      <w:divBdr>
        <w:top w:val="none" w:sz="0" w:space="0" w:color="auto"/>
        <w:left w:val="none" w:sz="0" w:space="0" w:color="auto"/>
        <w:bottom w:val="none" w:sz="0" w:space="0" w:color="auto"/>
        <w:right w:val="none" w:sz="0" w:space="0" w:color="auto"/>
      </w:divBdr>
    </w:div>
    <w:div w:id="768551051">
      <w:bodyDiv w:val="1"/>
      <w:marLeft w:val="0"/>
      <w:marRight w:val="0"/>
      <w:marTop w:val="0"/>
      <w:marBottom w:val="0"/>
      <w:divBdr>
        <w:top w:val="none" w:sz="0" w:space="0" w:color="auto"/>
        <w:left w:val="none" w:sz="0" w:space="0" w:color="auto"/>
        <w:bottom w:val="none" w:sz="0" w:space="0" w:color="auto"/>
        <w:right w:val="none" w:sz="0" w:space="0" w:color="auto"/>
      </w:divBdr>
    </w:div>
    <w:div w:id="843939642">
      <w:bodyDiv w:val="1"/>
      <w:marLeft w:val="0"/>
      <w:marRight w:val="0"/>
      <w:marTop w:val="0"/>
      <w:marBottom w:val="0"/>
      <w:divBdr>
        <w:top w:val="none" w:sz="0" w:space="0" w:color="auto"/>
        <w:left w:val="none" w:sz="0" w:space="0" w:color="auto"/>
        <w:bottom w:val="none" w:sz="0" w:space="0" w:color="auto"/>
        <w:right w:val="none" w:sz="0" w:space="0" w:color="auto"/>
      </w:divBdr>
    </w:div>
    <w:div w:id="855388609">
      <w:bodyDiv w:val="1"/>
      <w:marLeft w:val="0"/>
      <w:marRight w:val="0"/>
      <w:marTop w:val="0"/>
      <w:marBottom w:val="0"/>
      <w:divBdr>
        <w:top w:val="none" w:sz="0" w:space="0" w:color="auto"/>
        <w:left w:val="none" w:sz="0" w:space="0" w:color="auto"/>
        <w:bottom w:val="none" w:sz="0" w:space="0" w:color="auto"/>
        <w:right w:val="none" w:sz="0" w:space="0" w:color="auto"/>
      </w:divBdr>
    </w:div>
    <w:div w:id="978922533">
      <w:bodyDiv w:val="1"/>
      <w:marLeft w:val="0"/>
      <w:marRight w:val="0"/>
      <w:marTop w:val="0"/>
      <w:marBottom w:val="0"/>
      <w:divBdr>
        <w:top w:val="none" w:sz="0" w:space="0" w:color="auto"/>
        <w:left w:val="none" w:sz="0" w:space="0" w:color="auto"/>
        <w:bottom w:val="none" w:sz="0" w:space="0" w:color="auto"/>
        <w:right w:val="none" w:sz="0" w:space="0" w:color="auto"/>
      </w:divBdr>
    </w:div>
    <w:div w:id="1114859610">
      <w:bodyDiv w:val="1"/>
      <w:marLeft w:val="0"/>
      <w:marRight w:val="0"/>
      <w:marTop w:val="0"/>
      <w:marBottom w:val="0"/>
      <w:divBdr>
        <w:top w:val="none" w:sz="0" w:space="0" w:color="auto"/>
        <w:left w:val="none" w:sz="0" w:space="0" w:color="auto"/>
        <w:bottom w:val="none" w:sz="0" w:space="0" w:color="auto"/>
        <w:right w:val="none" w:sz="0" w:space="0" w:color="auto"/>
      </w:divBdr>
    </w:div>
    <w:div w:id="1115562888">
      <w:bodyDiv w:val="1"/>
      <w:marLeft w:val="0"/>
      <w:marRight w:val="0"/>
      <w:marTop w:val="0"/>
      <w:marBottom w:val="0"/>
      <w:divBdr>
        <w:top w:val="none" w:sz="0" w:space="0" w:color="auto"/>
        <w:left w:val="none" w:sz="0" w:space="0" w:color="auto"/>
        <w:bottom w:val="none" w:sz="0" w:space="0" w:color="auto"/>
        <w:right w:val="none" w:sz="0" w:space="0" w:color="auto"/>
      </w:divBdr>
    </w:div>
    <w:div w:id="1190872516">
      <w:bodyDiv w:val="1"/>
      <w:marLeft w:val="0"/>
      <w:marRight w:val="0"/>
      <w:marTop w:val="0"/>
      <w:marBottom w:val="0"/>
      <w:divBdr>
        <w:top w:val="none" w:sz="0" w:space="0" w:color="auto"/>
        <w:left w:val="none" w:sz="0" w:space="0" w:color="auto"/>
        <w:bottom w:val="none" w:sz="0" w:space="0" w:color="auto"/>
        <w:right w:val="none" w:sz="0" w:space="0" w:color="auto"/>
      </w:divBdr>
    </w:div>
    <w:div w:id="1204558380">
      <w:bodyDiv w:val="1"/>
      <w:marLeft w:val="0"/>
      <w:marRight w:val="0"/>
      <w:marTop w:val="0"/>
      <w:marBottom w:val="0"/>
      <w:divBdr>
        <w:top w:val="none" w:sz="0" w:space="0" w:color="auto"/>
        <w:left w:val="none" w:sz="0" w:space="0" w:color="auto"/>
        <w:bottom w:val="none" w:sz="0" w:space="0" w:color="auto"/>
        <w:right w:val="none" w:sz="0" w:space="0" w:color="auto"/>
      </w:divBdr>
    </w:div>
    <w:div w:id="1347245079">
      <w:bodyDiv w:val="1"/>
      <w:marLeft w:val="0"/>
      <w:marRight w:val="0"/>
      <w:marTop w:val="0"/>
      <w:marBottom w:val="0"/>
      <w:divBdr>
        <w:top w:val="none" w:sz="0" w:space="0" w:color="auto"/>
        <w:left w:val="none" w:sz="0" w:space="0" w:color="auto"/>
        <w:bottom w:val="none" w:sz="0" w:space="0" w:color="auto"/>
        <w:right w:val="none" w:sz="0" w:space="0" w:color="auto"/>
      </w:divBdr>
    </w:div>
    <w:div w:id="1389037287">
      <w:bodyDiv w:val="1"/>
      <w:marLeft w:val="0"/>
      <w:marRight w:val="0"/>
      <w:marTop w:val="0"/>
      <w:marBottom w:val="0"/>
      <w:divBdr>
        <w:top w:val="none" w:sz="0" w:space="0" w:color="auto"/>
        <w:left w:val="none" w:sz="0" w:space="0" w:color="auto"/>
        <w:bottom w:val="none" w:sz="0" w:space="0" w:color="auto"/>
        <w:right w:val="none" w:sz="0" w:space="0" w:color="auto"/>
      </w:divBdr>
    </w:div>
    <w:div w:id="1465805527">
      <w:bodyDiv w:val="1"/>
      <w:marLeft w:val="0"/>
      <w:marRight w:val="0"/>
      <w:marTop w:val="0"/>
      <w:marBottom w:val="0"/>
      <w:divBdr>
        <w:top w:val="none" w:sz="0" w:space="0" w:color="auto"/>
        <w:left w:val="none" w:sz="0" w:space="0" w:color="auto"/>
        <w:bottom w:val="none" w:sz="0" w:space="0" w:color="auto"/>
        <w:right w:val="none" w:sz="0" w:space="0" w:color="auto"/>
      </w:divBdr>
    </w:div>
    <w:div w:id="1476607005">
      <w:bodyDiv w:val="1"/>
      <w:marLeft w:val="0"/>
      <w:marRight w:val="0"/>
      <w:marTop w:val="0"/>
      <w:marBottom w:val="0"/>
      <w:divBdr>
        <w:top w:val="none" w:sz="0" w:space="0" w:color="auto"/>
        <w:left w:val="none" w:sz="0" w:space="0" w:color="auto"/>
        <w:bottom w:val="none" w:sz="0" w:space="0" w:color="auto"/>
        <w:right w:val="none" w:sz="0" w:space="0" w:color="auto"/>
      </w:divBdr>
    </w:div>
    <w:div w:id="1528759982">
      <w:bodyDiv w:val="1"/>
      <w:marLeft w:val="0"/>
      <w:marRight w:val="0"/>
      <w:marTop w:val="0"/>
      <w:marBottom w:val="0"/>
      <w:divBdr>
        <w:top w:val="none" w:sz="0" w:space="0" w:color="auto"/>
        <w:left w:val="none" w:sz="0" w:space="0" w:color="auto"/>
        <w:bottom w:val="none" w:sz="0" w:space="0" w:color="auto"/>
        <w:right w:val="none" w:sz="0" w:space="0" w:color="auto"/>
      </w:divBdr>
    </w:div>
    <w:div w:id="1540432891">
      <w:bodyDiv w:val="1"/>
      <w:marLeft w:val="0"/>
      <w:marRight w:val="0"/>
      <w:marTop w:val="0"/>
      <w:marBottom w:val="0"/>
      <w:divBdr>
        <w:top w:val="none" w:sz="0" w:space="0" w:color="auto"/>
        <w:left w:val="none" w:sz="0" w:space="0" w:color="auto"/>
        <w:bottom w:val="none" w:sz="0" w:space="0" w:color="auto"/>
        <w:right w:val="none" w:sz="0" w:space="0" w:color="auto"/>
      </w:divBdr>
    </w:div>
    <w:div w:id="1566070191">
      <w:bodyDiv w:val="1"/>
      <w:marLeft w:val="0"/>
      <w:marRight w:val="0"/>
      <w:marTop w:val="0"/>
      <w:marBottom w:val="0"/>
      <w:divBdr>
        <w:top w:val="none" w:sz="0" w:space="0" w:color="auto"/>
        <w:left w:val="none" w:sz="0" w:space="0" w:color="auto"/>
        <w:bottom w:val="none" w:sz="0" w:space="0" w:color="auto"/>
        <w:right w:val="none" w:sz="0" w:space="0" w:color="auto"/>
      </w:divBdr>
    </w:div>
    <w:div w:id="1578248708">
      <w:bodyDiv w:val="1"/>
      <w:marLeft w:val="0"/>
      <w:marRight w:val="0"/>
      <w:marTop w:val="0"/>
      <w:marBottom w:val="0"/>
      <w:divBdr>
        <w:top w:val="none" w:sz="0" w:space="0" w:color="auto"/>
        <w:left w:val="none" w:sz="0" w:space="0" w:color="auto"/>
        <w:bottom w:val="none" w:sz="0" w:space="0" w:color="auto"/>
        <w:right w:val="none" w:sz="0" w:space="0" w:color="auto"/>
      </w:divBdr>
    </w:div>
    <w:div w:id="1591086821">
      <w:bodyDiv w:val="1"/>
      <w:marLeft w:val="0"/>
      <w:marRight w:val="0"/>
      <w:marTop w:val="0"/>
      <w:marBottom w:val="0"/>
      <w:divBdr>
        <w:top w:val="none" w:sz="0" w:space="0" w:color="auto"/>
        <w:left w:val="none" w:sz="0" w:space="0" w:color="auto"/>
        <w:bottom w:val="none" w:sz="0" w:space="0" w:color="auto"/>
        <w:right w:val="none" w:sz="0" w:space="0" w:color="auto"/>
      </w:divBdr>
    </w:div>
    <w:div w:id="1698653782">
      <w:bodyDiv w:val="1"/>
      <w:marLeft w:val="0"/>
      <w:marRight w:val="0"/>
      <w:marTop w:val="0"/>
      <w:marBottom w:val="0"/>
      <w:divBdr>
        <w:top w:val="none" w:sz="0" w:space="0" w:color="auto"/>
        <w:left w:val="none" w:sz="0" w:space="0" w:color="auto"/>
        <w:bottom w:val="none" w:sz="0" w:space="0" w:color="auto"/>
        <w:right w:val="none" w:sz="0" w:space="0" w:color="auto"/>
      </w:divBdr>
    </w:div>
    <w:div w:id="1876891946">
      <w:bodyDiv w:val="1"/>
      <w:marLeft w:val="0"/>
      <w:marRight w:val="0"/>
      <w:marTop w:val="0"/>
      <w:marBottom w:val="0"/>
      <w:divBdr>
        <w:top w:val="none" w:sz="0" w:space="0" w:color="auto"/>
        <w:left w:val="none" w:sz="0" w:space="0" w:color="auto"/>
        <w:bottom w:val="none" w:sz="0" w:space="0" w:color="auto"/>
        <w:right w:val="none" w:sz="0" w:space="0" w:color="auto"/>
      </w:divBdr>
    </w:div>
    <w:div w:id="1893497941">
      <w:bodyDiv w:val="1"/>
      <w:marLeft w:val="0"/>
      <w:marRight w:val="0"/>
      <w:marTop w:val="0"/>
      <w:marBottom w:val="0"/>
      <w:divBdr>
        <w:top w:val="none" w:sz="0" w:space="0" w:color="auto"/>
        <w:left w:val="none" w:sz="0" w:space="0" w:color="auto"/>
        <w:bottom w:val="none" w:sz="0" w:space="0" w:color="auto"/>
        <w:right w:val="none" w:sz="0" w:space="0" w:color="auto"/>
      </w:divBdr>
    </w:div>
    <w:div w:id="1893617778">
      <w:bodyDiv w:val="1"/>
      <w:marLeft w:val="0"/>
      <w:marRight w:val="0"/>
      <w:marTop w:val="0"/>
      <w:marBottom w:val="0"/>
      <w:divBdr>
        <w:top w:val="none" w:sz="0" w:space="0" w:color="auto"/>
        <w:left w:val="none" w:sz="0" w:space="0" w:color="auto"/>
        <w:bottom w:val="none" w:sz="0" w:space="0" w:color="auto"/>
        <w:right w:val="none" w:sz="0" w:space="0" w:color="auto"/>
      </w:divBdr>
    </w:div>
    <w:div w:id="1931499503">
      <w:bodyDiv w:val="1"/>
      <w:marLeft w:val="0"/>
      <w:marRight w:val="0"/>
      <w:marTop w:val="0"/>
      <w:marBottom w:val="0"/>
      <w:divBdr>
        <w:top w:val="none" w:sz="0" w:space="0" w:color="auto"/>
        <w:left w:val="none" w:sz="0" w:space="0" w:color="auto"/>
        <w:bottom w:val="none" w:sz="0" w:space="0" w:color="auto"/>
        <w:right w:val="none" w:sz="0" w:space="0" w:color="auto"/>
      </w:divBdr>
    </w:div>
    <w:div w:id="214141127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F164B-0A84-4522-8A79-FCF8D3101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1949</TotalTime>
  <Pages>1</Pages>
  <Words>1889</Words>
  <Characters>10773</Characters>
  <Application>Microsoft Office Word</Application>
  <DocSecurity>0</DocSecurity>
  <PresentationFormat/>
  <Lines>89</Lines>
  <Paragraphs>25</Paragraphs>
  <Slides>0</Slides>
  <Notes>0</Notes>
  <HiddenSlides>0</HiddenSlides>
  <MMClips>0</MMClips>
  <ScaleCrop>false</ScaleCrop>
  <Company>中国平安保险(集团)股份有限公司</Company>
  <LinksUpToDate>false</LinksUpToDate>
  <CharactersWithSpaces>12637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标书编号：SCZA2009-250</dc:title>
  <dc:creator>localadmin</dc:creator>
  <cp:lastModifiedBy>田晨溪</cp:lastModifiedBy>
  <cp:revision>340</cp:revision>
  <cp:lastPrinted>2025-10-09T09:26:00Z</cp:lastPrinted>
  <dcterms:created xsi:type="dcterms:W3CDTF">2018-07-09T00:34:00Z</dcterms:created>
  <dcterms:modified xsi:type="dcterms:W3CDTF">2025-11-04T09:20:00Z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